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6561C6" w:rsidRPr="006561C6" w14:paraId="2DA189A7" w14:textId="77777777" w:rsidTr="006561C6">
        <w:trPr>
          <w:cantSplit/>
          <w:trHeight w:val="2206"/>
        </w:trPr>
        <w:tc>
          <w:tcPr>
            <w:tcW w:w="2122" w:type="pct"/>
            <w:gridSpan w:val="2"/>
          </w:tcPr>
          <w:p w14:paraId="22BCD1A0"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БАШ</w:t>
            </w:r>
            <w:proofErr w:type="gramStart"/>
            <w:r w:rsidRPr="006561C6">
              <w:rPr>
                <w:rFonts w:ascii="Times Cyr Bash Normal" w:eastAsia="Calibri" w:hAnsi="Times Cyr Bash Normal"/>
                <w:b/>
                <w:sz w:val="24"/>
                <w:szCs w:val="24"/>
                <w:lang w:val="tt-RU" w:eastAsia="ru-RU"/>
              </w:rPr>
              <w:t>?</w:t>
            </w:r>
            <w:r w:rsidRPr="006561C6">
              <w:rPr>
                <w:rFonts w:ascii="Times Cyr Bash Normal" w:eastAsia="Calibri" w:hAnsi="Times Cyr Bash Normal"/>
                <w:b/>
                <w:sz w:val="24"/>
                <w:szCs w:val="24"/>
                <w:lang w:eastAsia="ru-RU"/>
              </w:rPr>
              <w:t>О</w:t>
            </w:r>
            <w:proofErr w:type="gramEnd"/>
            <w:r w:rsidRPr="006561C6">
              <w:rPr>
                <w:rFonts w:ascii="Times Cyr Bash Normal" w:eastAsia="Calibri" w:hAnsi="Times Cyr Bash Normal"/>
                <w:b/>
                <w:sz w:val="24"/>
                <w:szCs w:val="24"/>
                <w:lang w:eastAsia="ru-RU"/>
              </w:rPr>
              <w:t>РТОСТАН РЕСПУБЛИКА</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b/>
                <w:sz w:val="24"/>
                <w:szCs w:val="24"/>
                <w:lang w:eastAsia="ru-RU"/>
              </w:rPr>
              <w:t>Ы</w:t>
            </w:r>
          </w:p>
          <w:p w14:paraId="40C2BA72" w14:textId="77777777" w:rsidR="006561C6" w:rsidRPr="006561C6" w:rsidRDefault="006561C6" w:rsidP="006561C6">
            <w:pPr>
              <w:spacing w:after="0" w:line="240" w:lineRule="auto"/>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w:t>
            </w:r>
            <w:r w:rsidRPr="006561C6">
              <w:rPr>
                <w:rFonts w:ascii="Times Cyr Bash Normal" w:eastAsia="Calibri" w:hAnsi="Times Cyr Bash Normal"/>
                <w:b/>
                <w:sz w:val="24"/>
                <w:szCs w:val="24"/>
                <w:lang w:eastAsia="ru-RU"/>
              </w:rPr>
              <w:t>АФУРИ РАЙОНЫ МУНИЦИПАЛЬ РАЙОН</w:t>
            </w:r>
            <w:r w:rsidRPr="006561C6">
              <w:rPr>
                <w:rFonts w:ascii="Times Cyr Bash Normal" w:eastAsia="Calibri" w:hAnsi="Times Cyr Bash Normal"/>
                <w:b/>
                <w:sz w:val="24"/>
                <w:szCs w:val="24"/>
                <w:lang w:val="tt-RU" w:eastAsia="ru-RU"/>
              </w:rPr>
              <w:t>ЫНЫ</w:t>
            </w:r>
            <w:r w:rsidRPr="006561C6">
              <w:rPr>
                <w:rFonts w:ascii="Times Cyr Bash Normal" w:eastAsia="Calibri" w:hAnsi="Times Cyr Bash Normal" w:cs="Arial"/>
                <w:b/>
                <w:sz w:val="24"/>
                <w:szCs w:val="24"/>
                <w:lang w:val="tt-RU" w:eastAsia="ru-RU"/>
              </w:rPr>
              <w:t>*</w:t>
            </w:r>
          </w:p>
          <w:p w14:paraId="097780A8" w14:textId="77777777" w:rsidR="006561C6" w:rsidRPr="006561C6" w:rsidRDefault="006561C6" w:rsidP="006561C6">
            <w:pPr>
              <w:spacing w:after="0" w:line="240" w:lineRule="auto"/>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СЭЙЕТБАБА АУЫЛ</w:t>
            </w:r>
          </w:p>
          <w:p w14:paraId="488F6D52" w14:textId="77777777" w:rsidR="006561C6" w:rsidRPr="006561C6" w:rsidRDefault="006561C6" w:rsidP="006561C6">
            <w:pPr>
              <w:spacing w:after="0" w:line="240" w:lineRule="auto"/>
              <w:ind w:left="-180" w:firstLine="180"/>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СОВЕТЫ АУЫЛ БИЛ</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cs="Times Cyr Bash Normal"/>
                <w:b/>
                <w:sz w:val="24"/>
                <w:szCs w:val="24"/>
                <w:lang w:val="tt-RU" w:eastAsia="ru-RU"/>
              </w:rPr>
              <w:t>М</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cs="Times Cyr Bash Normal"/>
                <w:b/>
                <w:sz w:val="24"/>
                <w:szCs w:val="24"/>
                <w:lang w:val="tt-RU" w:eastAsia="ru-RU"/>
              </w:rPr>
              <w:t>Е</w:t>
            </w:r>
          </w:p>
          <w:p w14:paraId="4161B6C9"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ХАКИМИ</w:t>
            </w:r>
            <w:proofErr w:type="gramStart"/>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b/>
                <w:sz w:val="24"/>
                <w:szCs w:val="24"/>
                <w:lang w:eastAsia="ru-RU"/>
              </w:rPr>
              <w:t>Т</w:t>
            </w:r>
            <w:proofErr w:type="gramEnd"/>
            <w:r w:rsidRPr="006561C6">
              <w:rPr>
                <w:rFonts w:ascii="Times Cyr Bash Normal" w:eastAsia="Calibri" w:hAnsi="Times Cyr Bash Normal"/>
                <w:b/>
                <w:sz w:val="24"/>
                <w:szCs w:val="24"/>
                <w:lang w:eastAsia="ru-RU"/>
              </w:rPr>
              <w:t>Е</w:t>
            </w:r>
          </w:p>
          <w:p w14:paraId="5CAE083F" w14:textId="77777777" w:rsidR="006561C6" w:rsidRPr="006561C6" w:rsidRDefault="006561C6" w:rsidP="006561C6">
            <w:pPr>
              <w:keepNext/>
              <w:spacing w:after="0" w:line="240" w:lineRule="auto"/>
              <w:jc w:val="center"/>
              <w:outlineLvl w:val="6"/>
              <w:rPr>
                <w:rFonts w:eastAsia="Calibri"/>
                <w:b/>
                <w:bCs/>
                <w:sz w:val="24"/>
                <w:szCs w:val="24"/>
                <w:lang w:eastAsia="ru-RU"/>
              </w:rPr>
            </w:pPr>
          </w:p>
        </w:tc>
        <w:tc>
          <w:tcPr>
            <w:tcW w:w="720" w:type="pct"/>
            <w:hideMark/>
          </w:tcPr>
          <w:p w14:paraId="1B7F40D1" w14:textId="77777777" w:rsidR="006561C6" w:rsidRPr="006561C6" w:rsidRDefault="006561C6" w:rsidP="006561C6">
            <w:pPr>
              <w:spacing w:after="0" w:line="240" w:lineRule="auto"/>
              <w:ind w:left="-107"/>
              <w:rPr>
                <w:rFonts w:eastAsia="Calibri"/>
                <w:b/>
                <w:sz w:val="24"/>
                <w:szCs w:val="24"/>
                <w:lang w:eastAsia="ru-RU"/>
              </w:rPr>
            </w:pPr>
            <w:r w:rsidRPr="006561C6">
              <w:rPr>
                <w:rFonts w:eastAsia="Calibri"/>
                <w:b/>
                <w:noProof/>
                <w:sz w:val="24"/>
                <w:szCs w:val="24"/>
                <w:lang w:eastAsia="ru-RU"/>
              </w:rPr>
              <w:drawing>
                <wp:inline distT="0" distB="0" distL="0" distR="0" wp14:anchorId="4306B0A3" wp14:editId="72B339F9">
                  <wp:extent cx="818515" cy="1020445"/>
                  <wp:effectExtent l="0" t="0" r="635" b="825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2158" w:type="pct"/>
            <w:gridSpan w:val="2"/>
            <w:hideMark/>
          </w:tcPr>
          <w:p w14:paraId="7BE642ED"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АДМИНИСТРАЦИЯ</w:t>
            </w:r>
          </w:p>
          <w:p w14:paraId="4BA2765B"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СЕЛЬСКОГО ПОСЕЛЕНИЯ</w:t>
            </w:r>
          </w:p>
          <w:p w14:paraId="32A36F6E"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САИТБАБИНСКИЙ СЕЛЬСОВЕТ</w:t>
            </w:r>
          </w:p>
          <w:p w14:paraId="42F697CB"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МУНИЦИПАЛЬНОГО РАЙОНА ГАФУРИЙСКИЙ РАЙОН</w:t>
            </w:r>
          </w:p>
          <w:p w14:paraId="092A0F81" w14:textId="77777777" w:rsidR="006561C6" w:rsidRPr="006561C6" w:rsidRDefault="006561C6" w:rsidP="006561C6">
            <w:pPr>
              <w:spacing w:after="0" w:line="240" w:lineRule="auto"/>
              <w:jc w:val="center"/>
              <w:rPr>
                <w:rFonts w:eastAsia="Calibri"/>
                <w:b/>
                <w:spacing w:val="20"/>
                <w:sz w:val="24"/>
                <w:szCs w:val="24"/>
                <w:lang w:eastAsia="ru-RU"/>
              </w:rPr>
            </w:pPr>
            <w:r w:rsidRPr="006561C6">
              <w:rPr>
                <w:rFonts w:ascii="Times Cyr Bash Normal" w:eastAsia="Calibri" w:hAnsi="Times Cyr Bash Normal"/>
                <w:b/>
                <w:spacing w:val="20"/>
                <w:sz w:val="24"/>
                <w:szCs w:val="24"/>
                <w:lang w:eastAsia="ru-RU"/>
              </w:rPr>
              <w:t>РЕСПУБЛИКИ БАШКОРТОСТАН</w:t>
            </w:r>
          </w:p>
        </w:tc>
      </w:tr>
      <w:tr w:rsidR="006561C6" w:rsidRPr="006561C6" w14:paraId="611FA04C" w14:textId="77777777" w:rsidTr="006561C6">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292A9194" w14:textId="77777777" w:rsidR="006561C6" w:rsidRPr="006561C6" w:rsidRDefault="006561C6" w:rsidP="006561C6">
            <w:pPr>
              <w:spacing w:after="0" w:line="240" w:lineRule="auto"/>
              <w:rPr>
                <w:rFonts w:ascii="Arial" w:eastAsia="Calibri" w:hAnsi="Arial" w:cs="Arial"/>
                <w:sz w:val="24"/>
                <w:szCs w:val="24"/>
                <w:lang w:eastAsia="ru-RU"/>
              </w:rPr>
            </w:pPr>
          </w:p>
        </w:tc>
      </w:tr>
    </w:tbl>
    <w:p w14:paraId="15557308" w14:textId="77777777" w:rsidR="006561C6" w:rsidRPr="008F7E2A" w:rsidRDefault="006561C6" w:rsidP="006561C6">
      <w:pPr>
        <w:spacing w:after="0" w:line="240" w:lineRule="auto"/>
        <w:jc w:val="center"/>
        <w:rPr>
          <w:rFonts w:ascii="Arial" w:eastAsia="Calibri" w:hAnsi="Arial" w:cs="Arial"/>
          <w:sz w:val="26"/>
          <w:szCs w:val="26"/>
          <w:lang w:eastAsia="ru-RU"/>
        </w:rPr>
      </w:pPr>
    </w:p>
    <w:tbl>
      <w:tblPr>
        <w:tblW w:w="0" w:type="auto"/>
        <w:tblLook w:val="00A0" w:firstRow="1" w:lastRow="0" w:firstColumn="1" w:lastColumn="0" w:noHBand="0" w:noVBand="0"/>
      </w:tblPr>
      <w:tblGrid>
        <w:gridCol w:w="3190"/>
        <w:gridCol w:w="3190"/>
        <w:gridCol w:w="3191"/>
      </w:tblGrid>
      <w:tr w:rsidR="006561C6" w:rsidRPr="008F7E2A" w14:paraId="087128DC" w14:textId="77777777" w:rsidTr="006561C6">
        <w:tc>
          <w:tcPr>
            <w:tcW w:w="3190" w:type="dxa"/>
            <w:hideMark/>
          </w:tcPr>
          <w:p w14:paraId="0A2AB135" w14:textId="5A5C3EAD" w:rsidR="006561C6" w:rsidRPr="008F7E2A" w:rsidRDefault="006561C6" w:rsidP="006561C6">
            <w:pPr>
              <w:spacing w:after="0" w:line="240" w:lineRule="auto"/>
              <w:jc w:val="center"/>
              <w:rPr>
                <w:rFonts w:eastAsia="Calibri"/>
                <w:sz w:val="26"/>
                <w:szCs w:val="26"/>
                <w:lang w:eastAsia="ru-RU"/>
              </w:rPr>
            </w:pPr>
            <w:r w:rsidRPr="008F7E2A">
              <w:rPr>
                <w:rFonts w:eastAsia="Calibri"/>
                <w:sz w:val="26"/>
                <w:szCs w:val="26"/>
                <w:lang w:val="ba-RU" w:eastAsia="ru-RU"/>
              </w:rPr>
              <w:t>Ҡ</w:t>
            </w:r>
            <w:r w:rsidRPr="008F7E2A">
              <w:rPr>
                <w:rFonts w:eastAsia="Calibri"/>
                <w:sz w:val="26"/>
                <w:szCs w:val="26"/>
                <w:lang w:eastAsia="ru-RU"/>
              </w:rPr>
              <w:t>АРАР</w:t>
            </w:r>
          </w:p>
        </w:tc>
        <w:tc>
          <w:tcPr>
            <w:tcW w:w="3190" w:type="dxa"/>
          </w:tcPr>
          <w:p w14:paraId="22DCF3AE" w14:textId="77777777" w:rsidR="006561C6" w:rsidRPr="008F7E2A" w:rsidRDefault="006561C6" w:rsidP="006561C6">
            <w:pPr>
              <w:spacing w:after="0" w:line="240" w:lineRule="auto"/>
              <w:rPr>
                <w:rFonts w:eastAsia="Calibri"/>
                <w:sz w:val="26"/>
                <w:szCs w:val="26"/>
                <w:lang w:eastAsia="ru-RU"/>
              </w:rPr>
            </w:pPr>
          </w:p>
        </w:tc>
        <w:tc>
          <w:tcPr>
            <w:tcW w:w="3191" w:type="dxa"/>
            <w:hideMark/>
          </w:tcPr>
          <w:p w14:paraId="117D213F" w14:textId="77777777" w:rsidR="006561C6" w:rsidRPr="008F7E2A" w:rsidRDefault="006561C6" w:rsidP="006561C6">
            <w:pPr>
              <w:spacing w:after="0" w:line="240" w:lineRule="auto"/>
              <w:rPr>
                <w:rFonts w:eastAsia="Calibri"/>
                <w:sz w:val="26"/>
                <w:szCs w:val="26"/>
                <w:lang w:eastAsia="ru-RU"/>
              </w:rPr>
            </w:pPr>
            <w:r w:rsidRPr="008F7E2A">
              <w:rPr>
                <w:rFonts w:eastAsia="Calibri"/>
                <w:sz w:val="26"/>
                <w:szCs w:val="26"/>
                <w:lang w:eastAsia="ru-RU"/>
              </w:rPr>
              <w:t>ПОСТАНОВЛЕНИЕ</w:t>
            </w:r>
          </w:p>
        </w:tc>
      </w:tr>
      <w:tr w:rsidR="006561C6" w:rsidRPr="008F7E2A" w14:paraId="3213F765" w14:textId="77777777" w:rsidTr="006561C6">
        <w:tc>
          <w:tcPr>
            <w:tcW w:w="3190" w:type="dxa"/>
            <w:hideMark/>
          </w:tcPr>
          <w:p w14:paraId="78393185" w14:textId="77777777" w:rsidR="006561C6" w:rsidRPr="008F7E2A" w:rsidRDefault="006561C6" w:rsidP="006561C6">
            <w:pPr>
              <w:spacing w:after="0" w:line="240" w:lineRule="auto"/>
              <w:jc w:val="center"/>
              <w:rPr>
                <w:rFonts w:eastAsia="Calibri"/>
                <w:sz w:val="26"/>
                <w:szCs w:val="26"/>
                <w:lang w:eastAsia="ru-RU"/>
              </w:rPr>
            </w:pPr>
            <w:r w:rsidRPr="008F7E2A">
              <w:rPr>
                <w:rFonts w:eastAsia="Calibri"/>
                <w:sz w:val="26"/>
                <w:szCs w:val="26"/>
                <w:lang w:eastAsia="ru-RU"/>
              </w:rPr>
              <w:t>, 202</w:t>
            </w:r>
            <w:r w:rsidRPr="008F7E2A">
              <w:rPr>
                <w:rFonts w:eastAsia="Calibri"/>
                <w:sz w:val="26"/>
                <w:szCs w:val="26"/>
                <w:lang w:val="ba-RU" w:eastAsia="ru-RU"/>
              </w:rPr>
              <w:t>3</w:t>
            </w:r>
            <w:r w:rsidRPr="008F7E2A">
              <w:rPr>
                <w:rFonts w:eastAsia="Calibri"/>
                <w:sz w:val="26"/>
                <w:szCs w:val="26"/>
                <w:lang w:eastAsia="ru-RU"/>
              </w:rPr>
              <w:t xml:space="preserve"> </w:t>
            </w:r>
            <w:proofErr w:type="spellStart"/>
            <w:r w:rsidRPr="008F7E2A">
              <w:rPr>
                <w:rFonts w:eastAsia="Calibri"/>
                <w:sz w:val="26"/>
                <w:szCs w:val="26"/>
                <w:lang w:eastAsia="ru-RU"/>
              </w:rPr>
              <w:t>йыл</w:t>
            </w:r>
            <w:proofErr w:type="spellEnd"/>
          </w:p>
        </w:tc>
        <w:tc>
          <w:tcPr>
            <w:tcW w:w="3190" w:type="dxa"/>
            <w:hideMark/>
          </w:tcPr>
          <w:p w14:paraId="452DC4F6" w14:textId="77777777" w:rsidR="006561C6" w:rsidRPr="008F7E2A" w:rsidRDefault="006561C6" w:rsidP="006561C6">
            <w:pPr>
              <w:spacing w:after="0" w:line="240" w:lineRule="auto"/>
              <w:rPr>
                <w:rFonts w:eastAsia="Calibri"/>
                <w:sz w:val="26"/>
                <w:szCs w:val="26"/>
                <w:lang w:val="ba-RU" w:eastAsia="ru-RU"/>
              </w:rPr>
            </w:pPr>
            <w:r w:rsidRPr="008F7E2A">
              <w:rPr>
                <w:rFonts w:eastAsia="Calibri"/>
                <w:sz w:val="26"/>
                <w:szCs w:val="26"/>
                <w:lang w:eastAsia="ru-RU"/>
              </w:rPr>
              <w:t xml:space="preserve">          ПРОЕКТ</w:t>
            </w:r>
          </w:p>
        </w:tc>
        <w:tc>
          <w:tcPr>
            <w:tcW w:w="3191" w:type="dxa"/>
            <w:hideMark/>
          </w:tcPr>
          <w:p w14:paraId="07E9DEC6" w14:textId="77777777" w:rsidR="006561C6" w:rsidRPr="008F7E2A" w:rsidRDefault="006561C6" w:rsidP="006561C6">
            <w:pPr>
              <w:spacing w:after="0" w:line="240" w:lineRule="auto"/>
              <w:rPr>
                <w:rFonts w:eastAsia="Calibri"/>
                <w:sz w:val="26"/>
                <w:szCs w:val="26"/>
                <w:lang w:eastAsia="ru-RU"/>
              </w:rPr>
            </w:pPr>
            <w:r w:rsidRPr="008F7E2A">
              <w:rPr>
                <w:rFonts w:eastAsia="Calibri"/>
                <w:sz w:val="26"/>
                <w:szCs w:val="26"/>
                <w:lang w:val="ba-RU" w:eastAsia="ru-RU"/>
              </w:rPr>
              <w:t xml:space="preserve">                 </w:t>
            </w:r>
            <w:r w:rsidRPr="008F7E2A">
              <w:rPr>
                <w:rFonts w:eastAsia="Calibri"/>
                <w:sz w:val="26"/>
                <w:szCs w:val="26"/>
                <w:lang w:eastAsia="ru-RU"/>
              </w:rPr>
              <w:t>2023 года</w:t>
            </w:r>
          </w:p>
        </w:tc>
      </w:tr>
    </w:tbl>
    <w:p w14:paraId="14777A35" w14:textId="77777777" w:rsidR="0055440C" w:rsidRPr="008F7E2A" w:rsidRDefault="0055440C">
      <w:pPr>
        <w:widowControl w:val="0"/>
        <w:autoSpaceDE w:val="0"/>
        <w:autoSpaceDN w:val="0"/>
        <w:adjustRightInd w:val="0"/>
        <w:spacing w:after="0" w:line="240" w:lineRule="auto"/>
        <w:jc w:val="center"/>
        <w:rPr>
          <w:b/>
          <w:sz w:val="26"/>
          <w:szCs w:val="26"/>
        </w:rPr>
      </w:pPr>
    </w:p>
    <w:p w14:paraId="43F65A72" w14:textId="2AADCE2A" w:rsidR="0055440C" w:rsidRPr="008F7E2A" w:rsidRDefault="005B77E7" w:rsidP="008331C7">
      <w:pPr>
        <w:widowControl w:val="0"/>
        <w:autoSpaceDE w:val="0"/>
        <w:autoSpaceDN w:val="0"/>
        <w:adjustRightInd w:val="0"/>
        <w:spacing w:after="0" w:line="240" w:lineRule="auto"/>
        <w:jc w:val="center"/>
        <w:rPr>
          <w:b/>
          <w:bCs/>
          <w:sz w:val="26"/>
          <w:szCs w:val="26"/>
        </w:rPr>
      </w:pPr>
      <w:r w:rsidRPr="008F7E2A">
        <w:rPr>
          <w:b/>
          <w:sz w:val="26"/>
          <w:szCs w:val="26"/>
        </w:rPr>
        <w:t xml:space="preserve">Об утверждении Административного регламента предоставления муниципальной услуги </w:t>
      </w:r>
      <w:r w:rsidRPr="008F7E2A">
        <w:rPr>
          <w:rFonts w:eastAsiaTheme="minorEastAsia"/>
          <w:b/>
          <w:bCs/>
          <w:sz w:val="26"/>
          <w:szCs w:val="26"/>
        </w:rPr>
        <w:t>«</w:t>
      </w:r>
      <w:r w:rsidRPr="008F7E2A">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F7E2A">
        <w:rPr>
          <w:rFonts w:eastAsiaTheme="minorEastAsia"/>
          <w:b/>
          <w:bCs/>
          <w:sz w:val="26"/>
          <w:szCs w:val="26"/>
        </w:rPr>
        <w:t>»</w:t>
      </w:r>
      <w:r w:rsidR="00492E40" w:rsidRPr="008F7E2A">
        <w:rPr>
          <w:rFonts w:eastAsiaTheme="minorEastAsia"/>
          <w:b/>
          <w:bCs/>
          <w:sz w:val="26"/>
          <w:szCs w:val="26"/>
        </w:rPr>
        <w:t xml:space="preserve"> </w:t>
      </w:r>
      <w:r w:rsidRPr="008F7E2A">
        <w:rPr>
          <w:b/>
          <w:bCs/>
          <w:sz w:val="26"/>
          <w:szCs w:val="26"/>
        </w:rPr>
        <w:t xml:space="preserve">в </w:t>
      </w:r>
      <w:r w:rsidR="008331C7" w:rsidRPr="008F7E2A">
        <w:rPr>
          <w:b/>
          <w:bCs/>
          <w:sz w:val="26"/>
          <w:szCs w:val="26"/>
        </w:rPr>
        <w:t xml:space="preserve">сельском поселении </w:t>
      </w:r>
      <w:proofErr w:type="spellStart"/>
      <w:r w:rsidR="006561C6" w:rsidRPr="008F7E2A">
        <w:rPr>
          <w:b/>
          <w:bCs/>
          <w:sz w:val="26"/>
          <w:szCs w:val="26"/>
        </w:rPr>
        <w:t>Саитбабинский</w:t>
      </w:r>
      <w:proofErr w:type="spellEnd"/>
      <w:r w:rsidR="006561C6" w:rsidRPr="008F7E2A">
        <w:rPr>
          <w:b/>
          <w:bCs/>
          <w:sz w:val="26"/>
          <w:szCs w:val="26"/>
        </w:rPr>
        <w:t xml:space="preserve"> </w:t>
      </w:r>
      <w:r w:rsidR="008331C7" w:rsidRPr="008F7E2A">
        <w:rPr>
          <w:b/>
          <w:bCs/>
          <w:sz w:val="26"/>
          <w:szCs w:val="26"/>
        </w:rPr>
        <w:t>сельсовет муниципал</w:t>
      </w:r>
      <w:r w:rsidR="00CC16B4" w:rsidRPr="008F7E2A">
        <w:rPr>
          <w:b/>
          <w:bCs/>
          <w:sz w:val="26"/>
          <w:szCs w:val="26"/>
        </w:rPr>
        <w:t xml:space="preserve">ьного района </w:t>
      </w:r>
      <w:proofErr w:type="spellStart"/>
      <w:r w:rsidR="00CC16B4" w:rsidRPr="008F7E2A">
        <w:rPr>
          <w:b/>
          <w:bCs/>
          <w:sz w:val="26"/>
          <w:szCs w:val="26"/>
        </w:rPr>
        <w:t>Гафурийский</w:t>
      </w:r>
      <w:proofErr w:type="spellEnd"/>
      <w:r w:rsidR="00CC16B4" w:rsidRPr="008F7E2A">
        <w:rPr>
          <w:b/>
          <w:bCs/>
          <w:sz w:val="26"/>
          <w:szCs w:val="26"/>
        </w:rPr>
        <w:t xml:space="preserve"> район Р</w:t>
      </w:r>
      <w:r w:rsidR="008331C7" w:rsidRPr="008F7E2A">
        <w:rPr>
          <w:b/>
          <w:bCs/>
          <w:sz w:val="26"/>
          <w:szCs w:val="26"/>
        </w:rPr>
        <w:t>еспублики Башкортостан</w:t>
      </w:r>
    </w:p>
    <w:p w14:paraId="5CF89111" w14:textId="77777777" w:rsidR="0055440C" w:rsidRPr="008F7E2A" w:rsidRDefault="0055440C">
      <w:pPr>
        <w:pStyle w:val="afb"/>
        <w:rPr>
          <w:rFonts w:ascii="Times New Roman" w:hAnsi="Times New Roman"/>
          <w:b/>
          <w:sz w:val="26"/>
          <w:szCs w:val="26"/>
        </w:rPr>
      </w:pPr>
      <w:bookmarkStart w:id="0" w:name="_GoBack"/>
      <w:bookmarkEnd w:id="0"/>
    </w:p>
    <w:p w14:paraId="6D2DCD86" w14:textId="22A130A5" w:rsidR="0055440C" w:rsidRPr="008F7E2A" w:rsidRDefault="005B77E7" w:rsidP="008331C7">
      <w:pPr>
        <w:tabs>
          <w:tab w:val="left" w:pos="2835"/>
        </w:tabs>
        <w:autoSpaceDE w:val="0"/>
        <w:autoSpaceDN w:val="0"/>
        <w:adjustRightInd w:val="0"/>
        <w:spacing w:after="0" w:line="240" w:lineRule="auto"/>
        <w:ind w:firstLine="709"/>
        <w:jc w:val="both"/>
        <w:rPr>
          <w:sz w:val="26"/>
          <w:szCs w:val="26"/>
        </w:rPr>
      </w:pPr>
      <w:proofErr w:type="gramStart"/>
      <w:r w:rsidRPr="008F7E2A">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8F7E2A">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8F7E2A">
        <w:rPr>
          <w:rFonts w:eastAsia="Times New Roman"/>
          <w:bCs/>
          <w:sz w:val="26"/>
          <w:szCs w:val="26"/>
          <w:lang w:eastAsia="ru-RU"/>
        </w:rPr>
        <w:t>,</w:t>
      </w:r>
      <w:r w:rsidRPr="008F7E2A">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331C7" w:rsidRPr="008F7E2A">
        <w:rPr>
          <w:sz w:val="26"/>
          <w:szCs w:val="26"/>
        </w:rPr>
        <w:t xml:space="preserve">сельского поселения </w:t>
      </w:r>
      <w:proofErr w:type="spellStart"/>
      <w:r w:rsidR="006561C6" w:rsidRPr="008F7E2A">
        <w:rPr>
          <w:sz w:val="26"/>
          <w:szCs w:val="26"/>
        </w:rPr>
        <w:t>Саитбабинский</w:t>
      </w:r>
      <w:proofErr w:type="spellEnd"/>
      <w:r w:rsidR="006561C6" w:rsidRPr="008F7E2A">
        <w:rPr>
          <w:sz w:val="26"/>
          <w:szCs w:val="26"/>
        </w:rPr>
        <w:t xml:space="preserve"> </w:t>
      </w:r>
      <w:r w:rsidR="008331C7" w:rsidRPr="008F7E2A">
        <w:rPr>
          <w:sz w:val="26"/>
          <w:szCs w:val="26"/>
        </w:rPr>
        <w:t xml:space="preserve">сельсовет муниципального района </w:t>
      </w:r>
      <w:proofErr w:type="spellStart"/>
      <w:r w:rsidR="008331C7" w:rsidRPr="008F7E2A">
        <w:rPr>
          <w:sz w:val="26"/>
          <w:szCs w:val="26"/>
        </w:rPr>
        <w:t>Гафурийский</w:t>
      </w:r>
      <w:proofErr w:type="spellEnd"/>
      <w:r w:rsidR="008331C7" w:rsidRPr="008F7E2A">
        <w:rPr>
          <w:sz w:val="26"/>
          <w:szCs w:val="26"/>
        </w:rPr>
        <w:t xml:space="preserve"> район Республики Башкортостан</w:t>
      </w:r>
    </w:p>
    <w:p w14:paraId="11327E13" w14:textId="77777777" w:rsidR="0055440C" w:rsidRPr="008F7E2A" w:rsidRDefault="0055440C">
      <w:pPr>
        <w:pStyle w:val="33"/>
        <w:ind w:firstLine="709"/>
        <w:rPr>
          <w:sz w:val="26"/>
          <w:szCs w:val="26"/>
        </w:rPr>
      </w:pPr>
    </w:p>
    <w:p w14:paraId="591B640F" w14:textId="77777777" w:rsidR="0055440C" w:rsidRPr="008F7E2A" w:rsidRDefault="005B77E7">
      <w:pPr>
        <w:pStyle w:val="33"/>
        <w:ind w:firstLine="709"/>
        <w:rPr>
          <w:sz w:val="26"/>
          <w:szCs w:val="26"/>
        </w:rPr>
      </w:pPr>
      <w:r w:rsidRPr="008F7E2A">
        <w:rPr>
          <w:sz w:val="26"/>
          <w:szCs w:val="26"/>
        </w:rPr>
        <w:t>ПОСТАНОВЛЯЕТ:</w:t>
      </w:r>
    </w:p>
    <w:p w14:paraId="73D65BA4" w14:textId="173B8DFD" w:rsidR="008331C7" w:rsidRPr="008F7E2A" w:rsidRDefault="006561C6" w:rsidP="006561C6">
      <w:pPr>
        <w:widowControl w:val="0"/>
        <w:tabs>
          <w:tab w:val="left" w:pos="567"/>
        </w:tabs>
        <w:spacing w:after="0" w:line="240" w:lineRule="auto"/>
        <w:jc w:val="both"/>
        <w:rPr>
          <w:sz w:val="26"/>
          <w:szCs w:val="26"/>
        </w:rPr>
      </w:pPr>
      <w:r w:rsidRPr="008F7E2A">
        <w:rPr>
          <w:sz w:val="26"/>
          <w:szCs w:val="26"/>
          <w:lang w:val="ba-RU"/>
        </w:rPr>
        <w:t>1.</w:t>
      </w:r>
      <w:r w:rsidR="005B77E7" w:rsidRPr="008F7E2A">
        <w:rPr>
          <w:sz w:val="26"/>
          <w:szCs w:val="26"/>
        </w:rPr>
        <w:t xml:space="preserve">Утвердить Административный регламент предоставления муниципальной услуги </w:t>
      </w:r>
      <w:r w:rsidR="005B77E7" w:rsidRPr="008F7E2A">
        <w:rPr>
          <w:rFonts w:eastAsiaTheme="minorEastAsia"/>
          <w:bCs/>
          <w:sz w:val="26"/>
          <w:szCs w:val="26"/>
        </w:rPr>
        <w:t>«</w:t>
      </w:r>
      <w:r w:rsidR="005B77E7" w:rsidRPr="008F7E2A">
        <w:rPr>
          <w:bCs/>
          <w:sz w:val="26"/>
          <w:szCs w:val="26"/>
        </w:rPr>
        <w:t xml:space="preserve">Предоставление разрешения на отклонение </w:t>
      </w:r>
      <w:r w:rsidR="005B77E7" w:rsidRPr="008F7E2A">
        <w:rPr>
          <w:bCs/>
          <w:sz w:val="26"/>
          <w:szCs w:val="26"/>
        </w:rPr>
        <w:br/>
        <w:t>от предельных параметров разрешенного строительства, реконструкции объектов капитального строительства</w:t>
      </w:r>
      <w:r w:rsidR="005B77E7" w:rsidRPr="008F7E2A">
        <w:rPr>
          <w:rFonts w:eastAsiaTheme="minorEastAsia"/>
          <w:bCs/>
          <w:sz w:val="26"/>
          <w:szCs w:val="26"/>
        </w:rPr>
        <w:t>»</w:t>
      </w:r>
      <w:r w:rsidR="008331C7" w:rsidRPr="008F7E2A">
        <w:rPr>
          <w:rFonts w:eastAsiaTheme="minorEastAsia"/>
          <w:bCs/>
          <w:sz w:val="26"/>
          <w:szCs w:val="26"/>
        </w:rPr>
        <w:t xml:space="preserve"> </w:t>
      </w:r>
      <w:r w:rsidR="005B77E7" w:rsidRPr="008F7E2A">
        <w:rPr>
          <w:bCs/>
          <w:sz w:val="26"/>
          <w:szCs w:val="26"/>
        </w:rPr>
        <w:t xml:space="preserve">в </w:t>
      </w:r>
      <w:r w:rsidR="008331C7" w:rsidRPr="008F7E2A">
        <w:rPr>
          <w:sz w:val="26"/>
          <w:szCs w:val="26"/>
        </w:rPr>
        <w:t xml:space="preserve">сельском поселении </w:t>
      </w:r>
      <w:proofErr w:type="spellStart"/>
      <w:r w:rsidRPr="008F7E2A">
        <w:rPr>
          <w:sz w:val="26"/>
          <w:szCs w:val="26"/>
        </w:rPr>
        <w:t>Саитбабинский</w:t>
      </w:r>
      <w:proofErr w:type="spellEnd"/>
      <w:r w:rsidRPr="008F7E2A">
        <w:rPr>
          <w:sz w:val="26"/>
          <w:szCs w:val="26"/>
        </w:rPr>
        <w:t xml:space="preserve"> </w:t>
      </w:r>
      <w:r w:rsidR="008331C7" w:rsidRPr="008F7E2A">
        <w:rPr>
          <w:sz w:val="26"/>
          <w:szCs w:val="26"/>
        </w:rPr>
        <w:t>сельсовет муниципального района Гафурийский район Республики Башкортостан.</w:t>
      </w:r>
    </w:p>
    <w:p w14:paraId="3B062EDA" w14:textId="471252E1" w:rsidR="008331C7" w:rsidRPr="008F7E2A" w:rsidRDefault="00492E40" w:rsidP="00492E40">
      <w:pPr>
        <w:widowControl w:val="0"/>
        <w:tabs>
          <w:tab w:val="left" w:pos="567"/>
        </w:tabs>
        <w:spacing w:after="0" w:line="240" w:lineRule="auto"/>
        <w:jc w:val="both"/>
        <w:rPr>
          <w:sz w:val="26"/>
          <w:szCs w:val="26"/>
        </w:rPr>
      </w:pPr>
      <w:proofErr w:type="gramStart"/>
      <w:r w:rsidRPr="008F7E2A">
        <w:rPr>
          <w:sz w:val="26"/>
          <w:szCs w:val="26"/>
        </w:rPr>
        <w:t>2.</w:t>
      </w:r>
      <w:r w:rsidR="008331C7" w:rsidRPr="008F7E2A">
        <w:rPr>
          <w:sz w:val="26"/>
          <w:szCs w:val="26"/>
        </w:rPr>
        <w:t xml:space="preserve">Признать утратившим силу </w:t>
      </w:r>
      <w:r w:rsidR="006561C6" w:rsidRPr="008F7E2A">
        <w:rPr>
          <w:sz w:val="26"/>
          <w:szCs w:val="26"/>
        </w:rPr>
        <w:t xml:space="preserve">Постановление </w:t>
      </w:r>
      <w:r w:rsidRPr="008F7E2A">
        <w:rPr>
          <w:sz w:val="26"/>
          <w:szCs w:val="26"/>
        </w:rPr>
        <w:t xml:space="preserve">Администрации сельского поселения </w:t>
      </w:r>
      <w:proofErr w:type="spellStart"/>
      <w:r w:rsidRPr="008F7E2A">
        <w:rPr>
          <w:sz w:val="26"/>
          <w:szCs w:val="26"/>
        </w:rPr>
        <w:t>Саитбабинский</w:t>
      </w:r>
      <w:proofErr w:type="spellEnd"/>
      <w:r w:rsidRPr="008F7E2A">
        <w:rPr>
          <w:sz w:val="26"/>
          <w:szCs w:val="26"/>
        </w:rPr>
        <w:t xml:space="preserve"> сельсовет муниципального района </w:t>
      </w:r>
      <w:proofErr w:type="spellStart"/>
      <w:r w:rsidRPr="008F7E2A">
        <w:rPr>
          <w:sz w:val="26"/>
          <w:szCs w:val="26"/>
        </w:rPr>
        <w:t>Гафурийский</w:t>
      </w:r>
      <w:proofErr w:type="spellEnd"/>
      <w:r w:rsidRPr="008F7E2A">
        <w:rPr>
          <w:sz w:val="26"/>
          <w:szCs w:val="26"/>
        </w:rPr>
        <w:t xml:space="preserve"> район Республики Башкортостан </w:t>
      </w:r>
      <w:r w:rsidR="006561C6" w:rsidRPr="008F7E2A">
        <w:rPr>
          <w:sz w:val="26"/>
          <w:szCs w:val="26"/>
        </w:rPr>
        <w:t xml:space="preserve">№71 от 19.11.2021г.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006561C6" w:rsidRPr="008F7E2A">
        <w:rPr>
          <w:sz w:val="26"/>
          <w:szCs w:val="26"/>
        </w:rPr>
        <w:t>Саитбабинский</w:t>
      </w:r>
      <w:proofErr w:type="spellEnd"/>
      <w:r w:rsidR="006561C6" w:rsidRPr="008F7E2A">
        <w:rPr>
          <w:sz w:val="26"/>
          <w:szCs w:val="26"/>
        </w:rPr>
        <w:t xml:space="preserve"> сельсовет муниципального района </w:t>
      </w:r>
      <w:proofErr w:type="spellStart"/>
      <w:r w:rsidR="006561C6" w:rsidRPr="008F7E2A">
        <w:rPr>
          <w:sz w:val="26"/>
          <w:szCs w:val="26"/>
        </w:rPr>
        <w:t>Гафурийский</w:t>
      </w:r>
      <w:proofErr w:type="spellEnd"/>
      <w:r w:rsidR="006561C6" w:rsidRPr="008F7E2A">
        <w:rPr>
          <w:sz w:val="26"/>
          <w:szCs w:val="26"/>
        </w:rPr>
        <w:t xml:space="preserve"> район Республики Башкортостан» и постановление </w:t>
      </w:r>
      <w:r w:rsidRPr="008F7E2A">
        <w:rPr>
          <w:sz w:val="26"/>
          <w:szCs w:val="26"/>
        </w:rPr>
        <w:t xml:space="preserve">Администрации сельского поселения </w:t>
      </w:r>
      <w:proofErr w:type="spellStart"/>
      <w:r w:rsidRPr="008F7E2A">
        <w:rPr>
          <w:sz w:val="26"/>
          <w:szCs w:val="26"/>
        </w:rPr>
        <w:t>Саитбабинский</w:t>
      </w:r>
      <w:proofErr w:type="spellEnd"/>
      <w:r w:rsidRPr="008F7E2A">
        <w:rPr>
          <w:sz w:val="26"/>
          <w:szCs w:val="26"/>
        </w:rPr>
        <w:t xml:space="preserve"> сельсовет муниципального района</w:t>
      </w:r>
      <w:proofErr w:type="gramEnd"/>
      <w:r w:rsidRPr="008F7E2A">
        <w:rPr>
          <w:sz w:val="26"/>
          <w:szCs w:val="26"/>
        </w:rPr>
        <w:t xml:space="preserve"> </w:t>
      </w:r>
      <w:proofErr w:type="spellStart"/>
      <w:proofErr w:type="gramStart"/>
      <w:r w:rsidRPr="008F7E2A">
        <w:rPr>
          <w:sz w:val="26"/>
          <w:szCs w:val="26"/>
        </w:rPr>
        <w:t>Гафурийский</w:t>
      </w:r>
      <w:proofErr w:type="spellEnd"/>
      <w:r w:rsidRPr="008F7E2A">
        <w:rPr>
          <w:sz w:val="26"/>
          <w:szCs w:val="26"/>
        </w:rPr>
        <w:t xml:space="preserve"> район Республики Башкортостан </w:t>
      </w:r>
      <w:r w:rsidR="006561C6" w:rsidRPr="008F7E2A">
        <w:rPr>
          <w:sz w:val="26"/>
          <w:szCs w:val="26"/>
        </w:rPr>
        <w:t xml:space="preserve">№13/1от 01.04.2023г. «О внесении изменений и дополнений в постановление сельского поселения </w:t>
      </w:r>
      <w:proofErr w:type="spellStart"/>
      <w:r w:rsidR="006561C6" w:rsidRPr="008F7E2A">
        <w:rPr>
          <w:sz w:val="26"/>
          <w:szCs w:val="26"/>
        </w:rPr>
        <w:t>Саитбабинский</w:t>
      </w:r>
      <w:proofErr w:type="spellEnd"/>
      <w:r w:rsidR="006561C6" w:rsidRPr="008F7E2A">
        <w:rPr>
          <w:sz w:val="26"/>
          <w:szCs w:val="26"/>
        </w:rPr>
        <w:t xml:space="preserve"> сельсовет муниципального района </w:t>
      </w:r>
      <w:proofErr w:type="spellStart"/>
      <w:r w:rsidR="006561C6" w:rsidRPr="008F7E2A">
        <w:rPr>
          <w:sz w:val="26"/>
          <w:szCs w:val="26"/>
        </w:rPr>
        <w:t>Гафурийский</w:t>
      </w:r>
      <w:proofErr w:type="spellEnd"/>
      <w:r w:rsidR="006561C6" w:rsidRPr="008F7E2A">
        <w:rPr>
          <w:sz w:val="26"/>
          <w:szCs w:val="26"/>
        </w:rPr>
        <w:t xml:space="preserve"> район Республики Башкортостан №71 от 19.11.2021 г. « Об утверждении </w:t>
      </w:r>
      <w:r w:rsidR="006561C6" w:rsidRPr="008F7E2A">
        <w:rPr>
          <w:sz w:val="26"/>
          <w:szCs w:val="26"/>
        </w:rPr>
        <w:lastRenderedPageBreak/>
        <w:t xml:space="preserve">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006561C6" w:rsidRPr="008F7E2A">
        <w:rPr>
          <w:sz w:val="26"/>
          <w:szCs w:val="26"/>
        </w:rPr>
        <w:t>Саитбабинский</w:t>
      </w:r>
      <w:proofErr w:type="spellEnd"/>
      <w:r w:rsidR="006561C6" w:rsidRPr="008F7E2A">
        <w:rPr>
          <w:sz w:val="26"/>
          <w:szCs w:val="26"/>
        </w:rPr>
        <w:t xml:space="preserve"> сельсовет муниципального района </w:t>
      </w:r>
      <w:proofErr w:type="spellStart"/>
      <w:r w:rsidR="006561C6" w:rsidRPr="008F7E2A">
        <w:rPr>
          <w:sz w:val="26"/>
          <w:szCs w:val="26"/>
        </w:rPr>
        <w:t>Гафурийский</w:t>
      </w:r>
      <w:proofErr w:type="spellEnd"/>
      <w:r w:rsidR="006561C6" w:rsidRPr="008F7E2A">
        <w:rPr>
          <w:sz w:val="26"/>
          <w:szCs w:val="26"/>
        </w:rPr>
        <w:t xml:space="preserve"> район РБ».</w:t>
      </w:r>
      <w:proofErr w:type="gramEnd"/>
    </w:p>
    <w:p w14:paraId="0EAE21FA" w14:textId="69266FEA" w:rsidR="0055440C" w:rsidRPr="008F7E2A" w:rsidRDefault="00492E40" w:rsidP="00492E40">
      <w:pPr>
        <w:widowControl w:val="0"/>
        <w:tabs>
          <w:tab w:val="left" w:pos="567"/>
        </w:tabs>
        <w:spacing w:after="0" w:line="240" w:lineRule="auto"/>
        <w:jc w:val="both"/>
        <w:rPr>
          <w:sz w:val="26"/>
          <w:szCs w:val="26"/>
          <w:highlight w:val="yellow"/>
        </w:rPr>
      </w:pPr>
      <w:r w:rsidRPr="008F7E2A">
        <w:rPr>
          <w:sz w:val="26"/>
          <w:szCs w:val="26"/>
        </w:rPr>
        <w:t>3.</w:t>
      </w:r>
      <w:r w:rsidR="005B77E7" w:rsidRPr="008F7E2A">
        <w:rPr>
          <w:sz w:val="26"/>
          <w:szCs w:val="26"/>
        </w:rPr>
        <w:t xml:space="preserve">Настоящее постановление вступает в силу на следующий день, после дня его официального </w:t>
      </w:r>
      <w:r w:rsidR="006561C6" w:rsidRPr="008F7E2A">
        <w:rPr>
          <w:sz w:val="26"/>
          <w:szCs w:val="26"/>
        </w:rPr>
        <w:t>опубликования.</w:t>
      </w:r>
    </w:p>
    <w:p w14:paraId="71CAF1F9" w14:textId="61D6DB77" w:rsidR="00492E40" w:rsidRPr="008F7E2A" w:rsidRDefault="00492E40" w:rsidP="00492E40">
      <w:pPr>
        <w:widowControl w:val="0"/>
        <w:tabs>
          <w:tab w:val="left" w:pos="567"/>
        </w:tabs>
        <w:spacing w:after="0" w:line="240" w:lineRule="auto"/>
        <w:jc w:val="both"/>
        <w:rPr>
          <w:sz w:val="26"/>
          <w:szCs w:val="26"/>
        </w:rPr>
      </w:pPr>
      <w:r w:rsidRPr="008F7E2A">
        <w:rPr>
          <w:sz w:val="26"/>
          <w:szCs w:val="26"/>
        </w:rPr>
        <w:t>4.</w:t>
      </w:r>
      <w:r w:rsidRPr="008F7E2A">
        <w:rPr>
          <w:sz w:val="26"/>
          <w:szCs w:val="26"/>
        </w:rPr>
        <w:t>Настоящее постановление опубликовать на официальном сайте  Администрации в сети Интернет:</w:t>
      </w:r>
      <w:r w:rsidRPr="008F7E2A">
        <w:rPr>
          <w:rFonts w:eastAsia="Calibri"/>
          <w:color w:val="000000"/>
          <w:sz w:val="26"/>
          <w:szCs w:val="26"/>
        </w:rPr>
        <w:t xml:space="preserve"> </w:t>
      </w:r>
      <w:hyperlink r:id="rId11" w:history="1">
        <w:r w:rsidRPr="008F7E2A">
          <w:rPr>
            <w:rStyle w:val="a7"/>
            <w:sz w:val="26"/>
            <w:szCs w:val="26"/>
          </w:rPr>
          <w:t>https://saitbaba.ru/</w:t>
        </w:r>
      </w:hyperlink>
      <w:r w:rsidRPr="008F7E2A">
        <w:rPr>
          <w:sz w:val="26"/>
          <w:szCs w:val="26"/>
        </w:rPr>
        <w:t xml:space="preserve"> </w:t>
      </w:r>
      <w:r w:rsidRPr="008F7E2A">
        <w:rPr>
          <w:sz w:val="26"/>
          <w:szCs w:val="26"/>
        </w:rPr>
        <w:t>.</w:t>
      </w:r>
    </w:p>
    <w:p w14:paraId="11B1DE56" w14:textId="1C14C637" w:rsidR="00492E40" w:rsidRPr="008F7E2A" w:rsidRDefault="00492E40" w:rsidP="00492E40">
      <w:pPr>
        <w:widowControl w:val="0"/>
        <w:tabs>
          <w:tab w:val="left" w:pos="567"/>
        </w:tabs>
        <w:spacing w:after="0" w:line="240" w:lineRule="auto"/>
        <w:jc w:val="both"/>
        <w:rPr>
          <w:sz w:val="26"/>
          <w:szCs w:val="26"/>
        </w:rPr>
      </w:pPr>
      <w:r w:rsidRPr="008F7E2A">
        <w:rPr>
          <w:sz w:val="26"/>
          <w:szCs w:val="26"/>
        </w:rPr>
        <w:t>5.</w:t>
      </w:r>
      <w:proofErr w:type="gramStart"/>
      <w:r w:rsidRPr="008F7E2A">
        <w:rPr>
          <w:sz w:val="26"/>
          <w:szCs w:val="26"/>
        </w:rPr>
        <w:t>Контроль за</w:t>
      </w:r>
      <w:proofErr w:type="gramEnd"/>
      <w:r w:rsidRPr="008F7E2A">
        <w:rPr>
          <w:sz w:val="26"/>
          <w:szCs w:val="26"/>
        </w:rPr>
        <w:t xml:space="preserve"> исполнением настоящего постановления оставляю за собой.</w:t>
      </w:r>
    </w:p>
    <w:p w14:paraId="3BF83512" w14:textId="77777777" w:rsidR="0055440C" w:rsidRPr="008F7E2A" w:rsidRDefault="0055440C">
      <w:pPr>
        <w:spacing w:after="0" w:line="240" w:lineRule="auto"/>
        <w:rPr>
          <w:sz w:val="26"/>
          <w:szCs w:val="26"/>
        </w:rPr>
      </w:pPr>
    </w:p>
    <w:p w14:paraId="5C3F3862" w14:textId="77777777" w:rsidR="00492E40" w:rsidRPr="008F7E2A" w:rsidRDefault="00492E40">
      <w:pPr>
        <w:spacing w:after="0" w:line="240" w:lineRule="auto"/>
        <w:rPr>
          <w:sz w:val="26"/>
          <w:szCs w:val="26"/>
        </w:rPr>
      </w:pPr>
    </w:p>
    <w:p w14:paraId="0062E9B0" w14:textId="77777777" w:rsidR="00492E40" w:rsidRPr="008F7E2A" w:rsidRDefault="00492E40">
      <w:pPr>
        <w:spacing w:after="0" w:line="240" w:lineRule="auto"/>
        <w:rPr>
          <w:sz w:val="26"/>
          <w:szCs w:val="26"/>
        </w:rPr>
      </w:pPr>
    </w:p>
    <w:p w14:paraId="6DABAF7F" w14:textId="77777777" w:rsidR="00492E40" w:rsidRPr="008F7E2A" w:rsidRDefault="00492E40">
      <w:pPr>
        <w:spacing w:after="0" w:line="240" w:lineRule="auto"/>
        <w:rPr>
          <w:sz w:val="26"/>
          <w:szCs w:val="26"/>
        </w:rPr>
      </w:pPr>
    </w:p>
    <w:p w14:paraId="6D27D7E5" w14:textId="77777777" w:rsidR="00492E40" w:rsidRPr="00492E40" w:rsidRDefault="00492E40" w:rsidP="00492E40">
      <w:pPr>
        <w:spacing w:after="0" w:line="240" w:lineRule="auto"/>
        <w:rPr>
          <w:rFonts w:eastAsia="Times New Roman"/>
          <w:sz w:val="26"/>
          <w:szCs w:val="26"/>
          <w:lang w:eastAsia="ru-RU"/>
        </w:rPr>
      </w:pPr>
      <w:r w:rsidRPr="00492E40">
        <w:rPr>
          <w:rFonts w:eastAsia="Times New Roman"/>
          <w:sz w:val="26"/>
          <w:szCs w:val="26"/>
          <w:lang w:eastAsia="ru-RU"/>
        </w:rPr>
        <w:t>Глава сельского поселения</w:t>
      </w:r>
    </w:p>
    <w:p w14:paraId="2C9264C1" w14:textId="77777777" w:rsidR="00492E40" w:rsidRPr="00492E40" w:rsidRDefault="00492E40" w:rsidP="00492E40">
      <w:pPr>
        <w:spacing w:after="0" w:line="240" w:lineRule="auto"/>
        <w:rPr>
          <w:rFonts w:eastAsia="Times New Roman"/>
          <w:sz w:val="26"/>
          <w:szCs w:val="26"/>
          <w:lang w:eastAsia="ru-RU"/>
        </w:rPr>
      </w:pPr>
      <w:proofErr w:type="spellStart"/>
      <w:r w:rsidRPr="00492E40">
        <w:rPr>
          <w:rFonts w:eastAsia="Times New Roman"/>
          <w:sz w:val="26"/>
          <w:szCs w:val="26"/>
          <w:lang w:eastAsia="ru-RU"/>
        </w:rPr>
        <w:t>Саитбабинский</w:t>
      </w:r>
      <w:proofErr w:type="spellEnd"/>
      <w:r w:rsidRPr="00492E40">
        <w:rPr>
          <w:rFonts w:eastAsia="Times New Roman"/>
          <w:sz w:val="26"/>
          <w:szCs w:val="26"/>
          <w:lang w:eastAsia="ru-RU"/>
        </w:rPr>
        <w:t xml:space="preserve"> сельсовет</w:t>
      </w:r>
    </w:p>
    <w:p w14:paraId="072FFDA2" w14:textId="77777777" w:rsidR="00492E40" w:rsidRPr="00492E40" w:rsidRDefault="00492E40" w:rsidP="00492E40">
      <w:pPr>
        <w:spacing w:after="0" w:line="240" w:lineRule="auto"/>
        <w:rPr>
          <w:rFonts w:eastAsia="Times New Roman"/>
          <w:sz w:val="26"/>
          <w:szCs w:val="26"/>
          <w:lang w:eastAsia="ru-RU"/>
        </w:rPr>
      </w:pPr>
      <w:r w:rsidRPr="00492E40">
        <w:rPr>
          <w:rFonts w:eastAsia="Times New Roman"/>
          <w:sz w:val="26"/>
          <w:szCs w:val="26"/>
          <w:lang w:eastAsia="ru-RU"/>
        </w:rPr>
        <w:t>муниципального района</w:t>
      </w:r>
    </w:p>
    <w:p w14:paraId="5721E832" w14:textId="77777777" w:rsidR="00492E40" w:rsidRPr="00492E40" w:rsidRDefault="00492E40" w:rsidP="00492E40">
      <w:pPr>
        <w:spacing w:after="0" w:line="240" w:lineRule="auto"/>
        <w:rPr>
          <w:rFonts w:eastAsia="Times New Roman"/>
          <w:sz w:val="26"/>
          <w:szCs w:val="26"/>
          <w:lang w:eastAsia="ru-RU"/>
        </w:rPr>
      </w:pPr>
      <w:proofErr w:type="spellStart"/>
      <w:r w:rsidRPr="00492E40">
        <w:rPr>
          <w:rFonts w:eastAsia="Times New Roman"/>
          <w:sz w:val="26"/>
          <w:szCs w:val="26"/>
          <w:lang w:eastAsia="ru-RU"/>
        </w:rPr>
        <w:t>Гафурийский</w:t>
      </w:r>
      <w:proofErr w:type="spellEnd"/>
      <w:r w:rsidRPr="00492E40">
        <w:rPr>
          <w:rFonts w:eastAsia="Times New Roman"/>
          <w:sz w:val="26"/>
          <w:szCs w:val="26"/>
          <w:lang w:eastAsia="ru-RU"/>
        </w:rPr>
        <w:t xml:space="preserve"> район Республики</w:t>
      </w:r>
    </w:p>
    <w:p w14:paraId="4AD5B6C8" w14:textId="77777777" w:rsidR="00492E40" w:rsidRPr="00492E40" w:rsidRDefault="00492E40" w:rsidP="00492E40">
      <w:pPr>
        <w:spacing w:after="0" w:line="240" w:lineRule="auto"/>
        <w:rPr>
          <w:rFonts w:eastAsia="Times New Roman"/>
          <w:sz w:val="26"/>
          <w:szCs w:val="26"/>
          <w:lang w:eastAsia="ru-RU"/>
        </w:rPr>
      </w:pPr>
      <w:r w:rsidRPr="00492E40">
        <w:rPr>
          <w:rFonts w:eastAsia="Times New Roman"/>
          <w:sz w:val="26"/>
          <w:szCs w:val="26"/>
          <w:lang w:eastAsia="ru-RU"/>
        </w:rPr>
        <w:t xml:space="preserve">Башкортостан  </w:t>
      </w:r>
      <w:r w:rsidRPr="00492E40">
        <w:rPr>
          <w:rFonts w:eastAsia="Times New Roman"/>
          <w:sz w:val="26"/>
          <w:szCs w:val="26"/>
          <w:lang w:eastAsia="ru-RU"/>
        </w:rPr>
        <w:tab/>
      </w:r>
      <w:r w:rsidRPr="00492E40">
        <w:rPr>
          <w:rFonts w:eastAsia="Times New Roman"/>
          <w:sz w:val="26"/>
          <w:szCs w:val="26"/>
          <w:lang w:eastAsia="ru-RU"/>
        </w:rPr>
        <w:tab/>
      </w:r>
      <w:r w:rsidRPr="00492E40">
        <w:rPr>
          <w:rFonts w:eastAsia="Times New Roman"/>
          <w:sz w:val="26"/>
          <w:szCs w:val="26"/>
          <w:lang w:eastAsia="ru-RU"/>
        </w:rPr>
        <w:tab/>
      </w:r>
      <w:r w:rsidRPr="00492E40">
        <w:rPr>
          <w:rFonts w:eastAsia="Times New Roman"/>
          <w:sz w:val="26"/>
          <w:szCs w:val="26"/>
          <w:lang w:eastAsia="ru-RU"/>
        </w:rPr>
        <w:tab/>
        <w:t xml:space="preserve">  ______________</w:t>
      </w:r>
      <w:r w:rsidRPr="00492E40">
        <w:rPr>
          <w:rFonts w:eastAsia="Times New Roman"/>
          <w:sz w:val="26"/>
          <w:szCs w:val="26"/>
          <w:lang w:eastAsia="ru-RU"/>
        </w:rPr>
        <w:tab/>
      </w:r>
      <w:r w:rsidRPr="00492E40">
        <w:rPr>
          <w:rFonts w:eastAsia="Times New Roman"/>
          <w:sz w:val="26"/>
          <w:szCs w:val="26"/>
          <w:lang w:eastAsia="ru-RU"/>
        </w:rPr>
        <w:tab/>
      </w:r>
      <w:proofErr w:type="spellStart"/>
      <w:r w:rsidRPr="00492E40">
        <w:rPr>
          <w:rFonts w:eastAsia="Times New Roman"/>
          <w:sz w:val="26"/>
          <w:szCs w:val="26"/>
          <w:lang w:eastAsia="ru-RU"/>
        </w:rPr>
        <w:t>В.С.Кунафин</w:t>
      </w:r>
      <w:proofErr w:type="spellEnd"/>
    </w:p>
    <w:p w14:paraId="6E787B92" w14:textId="77777777" w:rsidR="00492E40" w:rsidRDefault="00492E40">
      <w:pPr>
        <w:spacing w:after="0" w:line="240" w:lineRule="auto"/>
      </w:pPr>
    </w:p>
    <w:p w14:paraId="1F296F6D" w14:textId="77777777" w:rsidR="00492E40" w:rsidRDefault="00492E40">
      <w:pPr>
        <w:spacing w:after="0" w:line="240" w:lineRule="auto"/>
      </w:pPr>
    </w:p>
    <w:p w14:paraId="13A464EB" w14:textId="77777777" w:rsidR="00492E40" w:rsidRDefault="00492E40">
      <w:pPr>
        <w:spacing w:after="0" w:line="240" w:lineRule="auto"/>
      </w:pPr>
    </w:p>
    <w:p w14:paraId="2E78BD0D" w14:textId="77777777" w:rsidR="0055440C" w:rsidRDefault="0055440C">
      <w:pPr>
        <w:spacing w:after="0" w:line="240" w:lineRule="auto"/>
        <w:sectPr w:rsidR="0055440C">
          <w:headerReference w:type="default" r:id="rId12"/>
          <w:pgSz w:w="11905" w:h="16838"/>
          <w:pgMar w:top="1134" w:right="567" w:bottom="568" w:left="1701" w:header="284" w:footer="0" w:gutter="0"/>
          <w:pgNumType w:start="1"/>
          <w:cols w:space="720"/>
          <w:titlePg/>
          <w:docGrid w:linePitch="381"/>
        </w:sectPr>
      </w:pPr>
    </w:p>
    <w:p w14:paraId="68F95A6F" w14:textId="77777777" w:rsidR="0055440C" w:rsidRDefault="005B77E7">
      <w:pPr>
        <w:tabs>
          <w:tab w:val="left" w:pos="7425"/>
        </w:tabs>
        <w:spacing w:after="0" w:line="240" w:lineRule="auto"/>
        <w:ind w:firstLine="851"/>
        <w:jc w:val="right"/>
        <w:rPr>
          <w:b/>
        </w:rPr>
      </w:pPr>
      <w:r>
        <w:rPr>
          <w:b/>
        </w:rPr>
        <w:lastRenderedPageBreak/>
        <w:t>Утвержден</w:t>
      </w:r>
    </w:p>
    <w:p w14:paraId="410F55CD" w14:textId="77777777" w:rsidR="0055440C" w:rsidRDefault="005B77E7">
      <w:pPr>
        <w:widowControl w:val="0"/>
        <w:autoSpaceDE w:val="0"/>
        <w:autoSpaceDN w:val="0"/>
        <w:adjustRightInd w:val="0"/>
        <w:spacing w:after="0" w:line="240" w:lineRule="auto"/>
        <w:ind w:firstLine="851"/>
        <w:jc w:val="right"/>
        <w:rPr>
          <w:b/>
        </w:rPr>
      </w:pPr>
      <w:r>
        <w:rPr>
          <w:b/>
        </w:rPr>
        <w:t>постановлением Администрации</w:t>
      </w:r>
    </w:p>
    <w:p w14:paraId="03A7C82A" w14:textId="50291282" w:rsidR="00CC16B4" w:rsidRDefault="00CC16B4">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sidR="00492E40" w:rsidRPr="00492E40">
        <w:rPr>
          <w:b/>
        </w:rPr>
        <w:t>Саитбабинский</w:t>
      </w:r>
      <w:proofErr w:type="spellEnd"/>
    </w:p>
    <w:p w14:paraId="37107884" w14:textId="77777777" w:rsidR="00CC16B4" w:rsidRDefault="00CC16B4">
      <w:pPr>
        <w:widowControl w:val="0"/>
        <w:autoSpaceDE w:val="0"/>
        <w:autoSpaceDN w:val="0"/>
        <w:adjustRightInd w:val="0"/>
        <w:spacing w:after="0" w:line="240" w:lineRule="auto"/>
        <w:ind w:firstLine="851"/>
        <w:jc w:val="right"/>
        <w:rPr>
          <w:b/>
        </w:rPr>
      </w:pPr>
      <w:r>
        <w:rPr>
          <w:b/>
        </w:rPr>
        <w:t xml:space="preserve">сельсовет муниципального района </w:t>
      </w:r>
    </w:p>
    <w:p w14:paraId="370AF99B" w14:textId="77777777" w:rsidR="00CC16B4" w:rsidRDefault="00CC16B4">
      <w:pPr>
        <w:widowControl w:val="0"/>
        <w:autoSpaceDE w:val="0"/>
        <w:autoSpaceDN w:val="0"/>
        <w:adjustRightInd w:val="0"/>
        <w:spacing w:after="0" w:line="240" w:lineRule="auto"/>
        <w:ind w:firstLine="851"/>
        <w:jc w:val="right"/>
        <w:rPr>
          <w:b/>
        </w:rPr>
      </w:pPr>
      <w:r>
        <w:rPr>
          <w:b/>
        </w:rPr>
        <w:t xml:space="preserve">Гафурийский район </w:t>
      </w:r>
    </w:p>
    <w:p w14:paraId="42AB9E03" w14:textId="3B167764" w:rsidR="0055440C" w:rsidRDefault="00CC16B4">
      <w:pPr>
        <w:widowControl w:val="0"/>
        <w:autoSpaceDE w:val="0"/>
        <w:autoSpaceDN w:val="0"/>
        <w:adjustRightInd w:val="0"/>
        <w:spacing w:after="0" w:line="240" w:lineRule="auto"/>
        <w:ind w:firstLine="851"/>
        <w:jc w:val="right"/>
        <w:rPr>
          <w:b/>
          <w:bCs/>
          <w:sz w:val="20"/>
        </w:rPr>
      </w:pPr>
      <w:r>
        <w:rPr>
          <w:b/>
        </w:rPr>
        <w:t>Республики Башкортостан</w:t>
      </w:r>
    </w:p>
    <w:p w14:paraId="4CD9ADAF" w14:textId="77777777" w:rsidR="0055440C" w:rsidRDefault="005B77E7">
      <w:pPr>
        <w:widowControl w:val="0"/>
        <w:autoSpaceDE w:val="0"/>
        <w:autoSpaceDN w:val="0"/>
        <w:adjustRightInd w:val="0"/>
        <w:spacing w:after="0" w:line="240" w:lineRule="auto"/>
        <w:ind w:firstLine="851"/>
        <w:jc w:val="right"/>
        <w:rPr>
          <w:b/>
        </w:rPr>
      </w:pPr>
      <w:r>
        <w:rPr>
          <w:b/>
        </w:rPr>
        <w:t>от ____________20___ года №____</w:t>
      </w:r>
    </w:p>
    <w:p w14:paraId="55E8EF2F" w14:textId="77777777" w:rsidR="0055440C" w:rsidRDefault="0055440C">
      <w:pPr>
        <w:widowControl w:val="0"/>
        <w:spacing w:after="0" w:line="240" w:lineRule="auto"/>
        <w:ind w:firstLine="567"/>
        <w:contextualSpacing/>
        <w:jc w:val="center"/>
        <w:rPr>
          <w:b/>
        </w:rPr>
      </w:pPr>
    </w:p>
    <w:p w14:paraId="56FD6859" w14:textId="6415EF02" w:rsidR="00CC16B4" w:rsidRDefault="005B77E7" w:rsidP="00CC16B4">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CC16B4">
        <w:rPr>
          <w:b/>
          <w:bCs/>
        </w:rPr>
        <w:t xml:space="preserve">сельском поселении </w:t>
      </w:r>
      <w:proofErr w:type="spellStart"/>
      <w:r w:rsidR="00B42F88" w:rsidRPr="00B42F88">
        <w:rPr>
          <w:b/>
          <w:bCs/>
        </w:rPr>
        <w:t>Саитбабинский</w:t>
      </w:r>
      <w:proofErr w:type="spellEnd"/>
      <w:r w:rsidR="00B42F88" w:rsidRPr="00B42F88">
        <w:rPr>
          <w:b/>
          <w:bCs/>
        </w:rPr>
        <w:t xml:space="preserve"> </w:t>
      </w:r>
      <w:r w:rsidR="00CC16B4">
        <w:rPr>
          <w:b/>
          <w:bCs/>
        </w:rPr>
        <w:t xml:space="preserve">сельсовет муниципального района </w:t>
      </w:r>
      <w:proofErr w:type="spellStart"/>
      <w:r w:rsidR="00CC16B4">
        <w:rPr>
          <w:b/>
          <w:bCs/>
        </w:rPr>
        <w:t>Гафурийский</w:t>
      </w:r>
      <w:proofErr w:type="spellEnd"/>
      <w:r w:rsidR="00CC16B4">
        <w:rPr>
          <w:b/>
          <w:bCs/>
        </w:rPr>
        <w:t xml:space="preserve"> район республики Башкортостан</w:t>
      </w:r>
    </w:p>
    <w:p w14:paraId="49D2412C" w14:textId="7518E45B" w:rsidR="0055440C" w:rsidRDefault="0055440C" w:rsidP="00CC16B4">
      <w:pPr>
        <w:widowControl w:val="0"/>
        <w:autoSpaceDE w:val="0"/>
        <w:autoSpaceDN w:val="0"/>
        <w:adjustRightInd w:val="0"/>
        <w:spacing w:after="0" w:line="240" w:lineRule="auto"/>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66984F7B" w:rsidR="0055440C" w:rsidRDefault="005B77E7" w:rsidP="00B42F88">
      <w:pPr>
        <w:pStyle w:val="af9"/>
        <w:widowControl w:val="0"/>
        <w:numPr>
          <w:ilvl w:val="1"/>
          <w:numId w:val="5"/>
        </w:numPr>
        <w:tabs>
          <w:tab w:val="left" w:pos="0"/>
        </w:tabs>
        <w:spacing w:after="0" w:line="240" w:lineRule="auto"/>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CC16B4">
        <w:t xml:space="preserve">сельском поселении </w:t>
      </w:r>
      <w:proofErr w:type="spellStart"/>
      <w:r w:rsidR="00B42F88" w:rsidRPr="00B42F88">
        <w:t>Саитбабинский</w:t>
      </w:r>
      <w:proofErr w:type="spellEnd"/>
      <w:r w:rsidR="00B42F88" w:rsidRPr="00B42F88">
        <w:t xml:space="preserve"> </w:t>
      </w:r>
      <w:r w:rsidR="00CC16B4">
        <w:t>сельсовет муниципального района</w:t>
      </w:r>
      <w:proofErr w:type="gramEnd"/>
      <w:r w:rsidR="00CC16B4">
        <w:t xml:space="preserve"> </w:t>
      </w:r>
      <w:proofErr w:type="spellStart"/>
      <w:r w:rsidR="00CC16B4">
        <w:t>Гафурийский</w:t>
      </w:r>
      <w:proofErr w:type="spellEnd"/>
      <w:r w:rsidR="00CC16B4">
        <w:t xml:space="preserve">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DC4BA77" w:rsidR="0055440C" w:rsidRPr="00BE24A5" w:rsidRDefault="005B77E7" w:rsidP="00B42F88">
      <w:pPr>
        <w:pStyle w:val="af9"/>
        <w:numPr>
          <w:ilvl w:val="0"/>
          <w:numId w:val="7"/>
        </w:numPr>
        <w:autoSpaceDE w:val="0"/>
        <w:autoSpaceDN w:val="0"/>
        <w:adjustRightInd w:val="0"/>
        <w:spacing w:after="0" w:line="240" w:lineRule="auto"/>
        <w:jc w:val="both"/>
        <w:rPr>
          <w:sz w:val="20"/>
          <w:szCs w:val="20"/>
        </w:rPr>
      </w:pPr>
      <w:r>
        <w:lastRenderedPageBreak/>
        <w:t xml:space="preserve">непосредственно при личном приеме заявителя в Администрации </w:t>
      </w:r>
      <w:r w:rsidR="00BE24A5">
        <w:t xml:space="preserve">сельского поселения </w:t>
      </w:r>
      <w:proofErr w:type="spellStart"/>
      <w:r w:rsidR="00B42F88" w:rsidRPr="00B42F88">
        <w:t>Саитбабинский</w:t>
      </w:r>
      <w:proofErr w:type="spellEnd"/>
      <w:r w:rsidR="00B42F88" w:rsidRPr="00B42F88">
        <w:t xml:space="preserve"> </w:t>
      </w:r>
      <w:r w:rsidR="00BE24A5">
        <w:t xml:space="preserve">сельсовет муниципального района </w:t>
      </w:r>
      <w:proofErr w:type="spellStart"/>
      <w:r w:rsidR="00BE24A5">
        <w:t>Гафурийский</w:t>
      </w:r>
      <w:proofErr w:type="spellEnd"/>
      <w:r w:rsidR="00BE24A5">
        <w:t xml:space="preserve"> район республики Башкортостан </w:t>
      </w:r>
      <w:r>
        <w:t>(далее – Администрация, или многофункциональном центре предоставления государ</w:t>
      </w:r>
      <w:r w:rsidR="00BE24A5">
        <w:t xml:space="preserve">ственных и муниципальных услуг </w:t>
      </w:r>
      <w:r>
        <w:t>(далее – многофункциональный центр);</w:t>
      </w:r>
    </w:p>
    <w:p w14:paraId="50CCBD7F" w14:textId="0F602BAB"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2B41E265" w:rsidR="009C70A5" w:rsidRDefault="009C70A5" w:rsidP="009C70A5">
      <w:pPr>
        <w:pStyle w:val="af9"/>
        <w:autoSpaceDE w:val="0"/>
        <w:autoSpaceDN w:val="0"/>
        <w:adjustRightInd w:val="0"/>
        <w:spacing w:after="0" w:line="240" w:lineRule="auto"/>
        <w:ind w:left="0" w:firstLine="709"/>
        <w:jc w:val="both"/>
      </w:pPr>
      <w:r>
        <w:t>на Едином портале государственных и муниципальных услуг (функций) (https:// www.gosuslugi</w:t>
      </w:r>
      <w:r w:rsidR="00BE24A5">
        <w:t>.ru/) (далее – Единый портал);</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6FE58D4E" w:rsidR="0055440C" w:rsidRDefault="005B77E7">
      <w:pPr>
        <w:autoSpaceDE w:val="0"/>
        <w:autoSpaceDN w:val="0"/>
        <w:adjustRightInd w:val="0"/>
        <w:spacing w:after="0" w:line="240" w:lineRule="auto"/>
        <w:ind w:firstLine="709"/>
        <w:jc w:val="both"/>
      </w:pPr>
      <w:r>
        <w:t>на о</w:t>
      </w:r>
      <w:r w:rsidR="00BE24A5">
        <w:t>фициальном сайте Администрации</w:t>
      </w:r>
      <w:r w:rsidR="00B42F88" w:rsidRPr="00B42F88">
        <w:t xml:space="preserve"> </w:t>
      </w:r>
      <w:hyperlink r:id="rId13" w:history="1">
        <w:r w:rsidR="00B42F88" w:rsidRPr="001E4641">
          <w:rPr>
            <w:rStyle w:val="a7"/>
          </w:rPr>
          <w:t>https://saitbaba.ru/</w:t>
        </w:r>
      </w:hyperlink>
      <w:r w:rsidR="00B42F88" w:rsidRPr="00B42F88">
        <w:t>;</w:t>
      </w:r>
      <w:r w:rsidR="00B42F88">
        <w:t xml:space="preserve"> </w:t>
      </w:r>
    </w:p>
    <w:p w14:paraId="05735B0D" w14:textId="342DB98C"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w:t>
      </w:r>
      <w:r w:rsidR="00BE24A5">
        <w:t>страции</w:t>
      </w:r>
      <w:r>
        <w:t>.</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4406ADE1" w:rsidR="0055440C" w:rsidRDefault="005B77E7">
      <w:pPr>
        <w:autoSpaceDE w:val="0"/>
        <w:autoSpaceDN w:val="0"/>
        <w:adjustRightInd w:val="0"/>
        <w:spacing w:after="0" w:line="240" w:lineRule="auto"/>
        <w:ind w:firstLine="709"/>
        <w:jc w:val="both"/>
      </w:pPr>
      <w:r>
        <w:t>адресов</w:t>
      </w:r>
      <w:r w:rsidR="00BE24A5">
        <w:t xml:space="preserve"> </w:t>
      </w:r>
      <w:r>
        <w:t>Админи</w:t>
      </w:r>
      <w:r w:rsidR="00BE24A5">
        <w:t xml:space="preserve">страции </w:t>
      </w:r>
      <w:r>
        <w:t xml:space="preserve">и многофункциональных центров, </w:t>
      </w:r>
      <w:r w:rsidR="00BE24A5">
        <w:t xml:space="preserve">обращение в которые необходимо </w:t>
      </w:r>
      <w:r>
        <w:t>для предоставления муниципальной услуги;</w:t>
      </w:r>
    </w:p>
    <w:p w14:paraId="1BB9A8FE" w14:textId="660C3791" w:rsidR="0055440C" w:rsidRDefault="005B77E7">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w:t>
      </w:r>
      <w:r w:rsidR="00BE24A5">
        <w:t>страции</w:t>
      </w:r>
      <w:r>
        <w:t>);</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1C140590"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w:t>
      </w:r>
      <w:r w:rsidR="00BE24A5">
        <w:t>страции</w:t>
      </w:r>
      <w:r>
        <w:t>, многофункционального центра, осуществляющ</w:t>
      </w:r>
      <w:r w:rsidR="000A528D">
        <w:t>ее</w:t>
      </w:r>
      <w:r>
        <w:t xml:space="preserve"> консультирование, подробно и в вежливой (корректной) форме информирует обратившихся </w:t>
      </w:r>
      <w:r w:rsidR="000A528D">
        <w:t xml:space="preserve">граждан </w:t>
      </w:r>
      <w:r>
        <w:t>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5B38C61F" w:rsidR="0055440C" w:rsidRDefault="005B77E7">
      <w:pPr>
        <w:autoSpaceDE w:val="0"/>
        <w:autoSpaceDN w:val="0"/>
        <w:adjustRightInd w:val="0"/>
        <w:spacing w:after="0" w:line="240" w:lineRule="auto"/>
        <w:ind w:firstLine="709"/>
        <w:jc w:val="both"/>
      </w:pPr>
      <w:r>
        <w:t xml:space="preserve">Если должностное лицо Администрации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63274FA3" w:rsidR="0055440C" w:rsidRDefault="000A528D">
      <w:pPr>
        <w:autoSpaceDE w:val="0"/>
        <w:autoSpaceDN w:val="0"/>
        <w:adjustRightInd w:val="0"/>
        <w:spacing w:after="0" w:line="240" w:lineRule="auto"/>
        <w:ind w:firstLine="709"/>
        <w:jc w:val="both"/>
      </w:pPr>
      <w:r>
        <w:t xml:space="preserve">Должностное лицо Администрации, </w:t>
      </w:r>
      <w:proofErr w:type="gramStart"/>
      <w:r w:rsidR="005B77E7">
        <w:t>осуществляющий</w:t>
      </w:r>
      <w:proofErr w:type="gramEnd"/>
      <w:r w:rsidR="005B77E7">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09C16AEE"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 должностное лицо Админи</w:t>
      </w:r>
      <w:r w:rsidR="000A528D">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A528D">
        <w:t xml:space="preserve">  </w:t>
      </w:r>
      <w:r w:rsidR="00006931">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07DE4BC5"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w:t>
      </w:r>
      <w:r w:rsidR="000A528D">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1E63FB2A" w:rsidR="0055440C" w:rsidRDefault="005B77E7">
      <w:pPr>
        <w:autoSpaceDE w:val="0"/>
        <w:autoSpaceDN w:val="0"/>
        <w:adjustRightInd w:val="0"/>
        <w:spacing w:after="0" w:line="240" w:lineRule="auto"/>
        <w:ind w:firstLine="709"/>
        <w:jc w:val="both"/>
      </w:pPr>
      <w:r>
        <w:t>о месте нахождения и графике работы Админи</w:t>
      </w:r>
      <w:r w:rsidR="000A528D">
        <w:t xml:space="preserve">страции </w:t>
      </w:r>
      <w: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9E6A100"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w:t>
      </w:r>
      <w:r w:rsidR="000A528D">
        <w:t>страции</w:t>
      </w:r>
      <w:r>
        <w:t>, ответственных за предоставление муниципальной услуги, в том числе номер телефона-автоинформатора (при наличии);</w:t>
      </w:r>
    </w:p>
    <w:p w14:paraId="5D688242" w14:textId="2032C1F6" w:rsidR="0055440C" w:rsidRDefault="005B77E7">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w:t>
      </w:r>
      <w:r w:rsidR="000A528D">
        <w:t>страции</w:t>
      </w:r>
      <w:r>
        <w:t xml:space="preserve"> в информационно-коммуникационной сети Интернет.</w:t>
      </w:r>
    </w:p>
    <w:p w14:paraId="0D5A16EA" w14:textId="41158A28"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w:t>
      </w:r>
      <w:r w:rsidR="000A528D">
        <w:t>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308CE7BD"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0A528D">
        <w:t>трацией</w:t>
      </w:r>
      <w:r>
        <w:t xml:space="preserve"> с учетом требований к информированию, установленных Административным регламентом.</w:t>
      </w:r>
    </w:p>
    <w:p w14:paraId="7B821598" w14:textId="27927D3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w:t>
      </w:r>
      <w:r w:rsidR="000A528D">
        <w:t xml:space="preserve">страции </w:t>
      </w:r>
      <w:r>
        <w:t xml:space="preserve">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56DFBAD6" w:rsidR="00A66143" w:rsidRDefault="002301C8" w:rsidP="00A66143">
      <w:pPr>
        <w:pStyle w:val="af9"/>
        <w:numPr>
          <w:ilvl w:val="1"/>
          <w:numId w:val="8"/>
        </w:numPr>
        <w:spacing w:after="0" w:line="240" w:lineRule="auto"/>
        <w:ind w:left="0" w:firstLine="709"/>
        <w:jc w:val="both"/>
      </w:pPr>
      <w:r>
        <w:t>Справоч</w:t>
      </w:r>
      <w:r w:rsidR="000A528D">
        <w:t>ная информация об Администрации,</w:t>
      </w:r>
      <w:r>
        <w:t xml:space="preserve"> структурных подразделениях, предоставляющих муниципальную услугу, размещена </w:t>
      </w:r>
      <w:proofErr w:type="gramStart"/>
      <w:r>
        <w:t>на</w:t>
      </w:r>
      <w:proofErr w:type="gramEnd"/>
      <w:r>
        <w:t xml:space="preserve">: </w:t>
      </w:r>
    </w:p>
    <w:p w14:paraId="501194C8" w14:textId="77777777" w:rsidR="000A528D" w:rsidRDefault="002301C8" w:rsidP="00A66143">
      <w:pPr>
        <w:pStyle w:val="af9"/>
        <w:spacing w:after="0" w:line="240" w:lineRule="auto"/>
        <w:ind w:left="0" w:firstLine="709"/>
        <w:jc w:val="both"/>
      </w:pPr>
      <w:r>
        <w:t xml:space="preserve">информационных </w:t>
      </w:r>
      <w:proofErr w:type="gramStart"/>
      <w:r>
        <w:t>стендах</w:t>
      </w:r>
      <w:proofErr w:type="gramEnd"/>
      <w:r>
        <w:t xml:space="preserve"> Админи</w:t>
      </w:r>
      <w:r w:rsidR="000A528D">
        <w:t>страции</w:t>
      </w:r>
      <w:r>
        <w:t xml:space="preserve">; </w:t>
      </w:r>
    </w:p>
    <w:p w14:paraId="71E800E2" w14:textId="4D85966B" w:rsidR="00A66143" w:rsidRDefault="002301C8" w:rsidP="00A66143">
      <w:pPr>
        <w:pStyle w:val="af9"/>
        <w:spacing w:after="0" w:line="240" w:lineRule="auto"/>
        <w:ind w:left="0" w:firstLine="709"/>
        <w:jc w:val="both"/>
      </w:pPr>
      <w:r>
        <w:t xml:space="preserve">официальном </w:t>
      </w:r>
      <w:proofErr w:type="gramStart"/>
      <w:r>
        <w:t>сайте</w:t>
      </w:r>
      <w:proofErr w:type="gramEnd"/>
      <w:r>
        <w:t xml:space="preserve">;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41AB2A40" w:rsidR="00A66143" w:rsidRDefault="002301C8" w:rsidP="00FB69C8">
      <w:pPr>
        <w:pStyle w:val="af9"/>
        <w:spacing w:after="0" w:line="240" w:lineRule="auto"/>
        <w:ind w:left="0" w:firstLine="709"/>
        <w:jc w:val="both"/>
      </w:pPr>
      <w:r>
        <w:t>о месте нахождения и графике работы Админи</w:t>
      </w:r>
      <w:r w:rsidR="000A528D">
        <w:t>страции</w:t>
      </w:r>
      <w: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946BA35" w:rsidR="00A66143" w:rsidRDefault="002301C8" w:rsidP="00FB69C8">
      <w:pPr>
        <w:pStyle w:val="af9"/>
        <w:spacing w:after="0" w:line="240" w:lineRule="auto"/>
        <w:ind w:left="0" w:firstLine="709"/>
        <w:jc w:val="both"/>
      </w:pPr>
      <w:r>
        <w:t>справочные телефоны структурных подразделений Админи</w:t>
      </w:r>
      <w:r w:rsidR="000A528D">
        <w:t>страции</w:t>
      </w:r>
      <w:r>
        <w:t xml:space="preserve">, предоставляющих муниципальную услугу, организаций, участвующих в предоставлении муниципальной услуги;  </w:t>
      </w:r>
    </w:p>
    <w:p w14:paraId="685AFFCB" w14:textId="3E6B3022" w:rsidR="002301C8" w:rsidRDefault="002301C8" w:rsidP="00FB69C8">
      <w:pPr>
        <w:pStyle w:val="af9"/>
        <w:spacing w:after="0" w:line="240" w:lineRule="auto"/>
        <w:ind w:left="0" w:firstLine="709"/>
        <w:jc w:val="both"/>
      </w:pPr>
      <w:r>
        <w:t>адреса электронной почты и (или) формы обратной свя</w:t>
      </w:r>
      <w:r w:rsidR="000A528D">
        <w:t>зи Администрации</w:t>
      </w:r>
      <w:r>
        <w:t>,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2B3E93E4" w14:textId="77777777" w:rsidR="00B42F88" w:rsidRDefault="005B77E7" w:rsidP="00B42F88">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6F1AE05" w:rsidR="0055440C" w:rsidRPr="00B42F88" w:rsidRDefault="00B42F88" w:rsidP="00B42F88">
      <w:pPr>
        <w:widowControl w:val="0"/>
        <w:tabs>
          <w:tab w:val="left" w:pos="0"/>
          <w:tab w:val="left" w:pos="567"/>
        </w:tabs>
        <w:spacing w:after="0" w:line="240" w:lineRule="auto"/>
        <w:contextualSpacing/>
        <w:jc w:val="center"/>
        <w:rPr>
          <w:rFonts w:eastAsia="Calibri"/>
          <w:b/>
        </w:rPr>
      </w:pPr>
      <w:r w:rsidRPr="00B42F88">
        <w:rPr>
          <w:rFonts w:eastAsia="Calibri"/>
        </w:rPr>
        <w:t xml:space="preserve">   2.1.</w:t>
      </w:r>
      <w:r w:rsidR="005B77E7" w:rsidRPr="00B42F88">
        <w:rPr>
          <w:rFonts w:eastAsia="Calibri"/>
        </w:rPr>
        <w:t xml:space="preserve">Муниципальная услуга предоставляется Администрацией </w:t>
      </w:r>
      <w:r w:rsidR="000A528D" w:rsidRPr="00B42F88">
        <w:rPr>
          <w:rFonts w:eastAsia="Calibri"/>
        </w:rPr>
        <w:t>сельского поселения</w:t>
      </w:r>
      <w:r w:rsidRPr="00B42F88">
        <w:t xml:space="preserve"> </w:t>
      </w:r>
      <w:proofErr w:type="spellStart"/>
      <w:r w:rsidRPr="00B42F88">
        <w:rPr>
          <w:rFonts w:eastAsia="Calibri"/>
        </w:rPr>
        <w:t>Саитбабинский</w:t>
      </w:r>
      <w:proofErr w:type="spellEnd"/>
      <w:r w:rsidRPr="00B42F88">
        <w:rPr>
          <w:rFonts w:eastAsia="Calibri"/>
        </w:rPr>
        <w:t xml:space="preserve"> </w:t>
      </w:r>
      <w:r w:rsidR="000A528D" w:rsidRPr="00B42F88">
        <w:rPr>
          <w:rFonts w:eastAsia="Calibri"/>
        </w:rPr>
        <w:t>сельсовет муниципального района Гафурийский</w:t>
      </w:r>
      <w:r w:rsidR="000A528D" w:rsidRPr="00B42F88">
        <w:rPr>
          <w:rFonts w:eastAsia="Calibri"/>
        </w:rPr>
        <w:tab/>
        <w:t xml:space="preserve"> район Республики Башкортостан.</w:t>
      </w:r>
    </w:p>
    <w:p w14:paraId="168C9AAB" w14:textId="6A227D98"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B42F88" w:rsidRPr="00B42F88">
        <w:rPr>
          <w:bCs/>
        </w:rPr>
        <w:t xml:space="preserve">сельского поселения </w:t>
      </w:r>
      <w:proofErr w:type="spellStart"/>
      <w:r w:rsidR="00B42F88" w:rsidRPr="00B42F88">
        <w:rPr>
          <w:bCs/>
        </w:rPr>
        <w:t>Саитбабинский</w:t>
      </w:r>
      <w:proofErr w:type="spellEnd"/>
      <w:r w:rsidR="00B42F88" w:rsidRPr="00B42F88">
        <w:rPr>
          <w:bCs/>
        </w:rPr>
        <w:t xml:space="preserve"> сельсовет муниципального района </w:t>
      </w:r>
      <w:proofErr w:type="spellStart"/>
      <w:r w:rsidR="00B42F88" w:rsidRPr="00B42F88">
        <w:rPr>
          <w:bCs/>
        </w:rPr>
        <w:t>Гафурийский</w:t>
      </w:r>
      <w:proofErr w:type="spellEnd"/>
      <w:r w:rsidR="00B42F88" w:rsidRPr="00B42F88">
        <w:rPr>
          <w:bCs/>
        </w:rPr>
        <w:tab/>
        <w:t xml:space="preserve"> район Республики Башкортостан</w:t>
      </w:r>
      <w:proofErr w:type="gramStart"/>
      <w:r w:rsidR="00B42F88" w:rsidRPr="00B42F88">
        <w:rPr>
          <w:bCs/>
        </w:rPr>
        <w:t>.</w:t>
      </w:r>
      <w:proofErr w:type="gramEnd"/>
      <w:r>
        <w:rPr>
          <w:rFonts w:eastAsia="Calibri"/>
        </w:rPr>
        <w:t xml:space="preserve"> </w:t>
      </w:r>
      <w:r>
        <w:rPr>
          <w:bCs/>
        </w:rPr>
        <w:t>(</w:t>
      </w:r>
      <w:proofErr w:type="gramStart"/>
      <w:r>
        <w:rPr>
          <w:bCs/>
        </w:rPr>
        <w:t>д</w:t>
      </w:r>
      <w:proofErr w:type="gramEnd"/>
      <w:r>
        <w:rPr>
          <w:bCs/>
        </w:rPr>
        <w:t>алее – Комиссия).</w:t>
      </w:r>
    </w:p>
    <w:p w14:paraId="2B1648BF" w14:textId="77777777" w:rsidR="0055440C" w:rsidRDefault="005B77E7">
      <w:pPr>
        <w:autoSpaceDE w:val="0"/>
        <w:autoSpaceDN w:val="0"/>
        <w:adjustRightInd w:val="0"/>
        <w:spacing w:after="0" w:line="240" w:lineRule="auto"/>
        <w:jc w:val="both"/>
        <w:rPr>
          <w:bCs/>
          <w:sz w:val="20"/>
          <w:szCs w:val="20"/>
        </w:rPr>
      </w:pPr>
      <w:r>
        <w:rPr>
          <w:rFonts w:eastAsia="Calibri"/>
          <w:sz w:val="20"/>
          <w:szCs w:val="20"/>
        </w:rPr>
        <w:t xml:space="preserve">                                           (наименование муниципального образования) </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469EF9F"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w:t>
      </w:r>
      <w:r w:rsidR="000A528D">
        <w:t xml:space="preserve">истрация </w:t>
      </w:r>
      <w:r>
        <w:t xml:space="preserve">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Pr="000A528D" w:rsidRDefault="005B77E7">
      <w:pPr>
        <w:widowControl w:val="0"/>
        <w:autoSpaceDE w:val="0"/>
        <w:autoSpaceDN w:val="0"/>
        <w:adjustRightInd w:val="0"/>
        <w:spacing w:after="0" w:line="240" w:lineRule="auto"/>
        <w:ind w:firstLine="709"/>
        <w:jc w:val="both"/>
        <w:rPr>
          <w:rFonts w:eastAsia="Calibri"/>
          <w:highlight w:val="yellow"/>
        </w:rPr>
      </w:pPr>
      <w:r w:rsidRPr="000A528D">
        <w:rPr>
          <w:rFonts w:eastAsia="Calibri"/>
          <w:highlight w:val="yellow"/>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sidRPr="000A528D">
        <w:rPr>
          <w:rFonts w:eastAsia="Calibri"/>
          <w:sz w:val="20"/>
          <w:szCs w:val="20"/>
          <w:highlight w:val="yellow"/>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lastRenderedPageBreak/>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532864EB" w:rsidR="0096712E" w:rsidRDefault="00CB0AD5" w:rsidP="00D32793">
      <w:pPr>
        <w:autoSpaceDE w:val="0"/>
        <w:autoSpaceDN w:val="0"/>
        <w:adjustRightInd w:val="0"/>
        <w:spacing w:after="0" w:line="240" w:lineRule="auto"/>
        <w:ind w:firstLine="709"/>
        <w:jc w:val="both"/>
      </w:pPr>
      <w:proofErr w:type="gramStart"/>
      <w:r>
        <w:t>Адми</w:t>
      </w:r>
      <w:r w:rsidR="000A528D">
        <w:t>нистрация</w:t>
      </w:r>
      <w:r>
        <w:t xml:space="preserve"> в течение 47 рабочих дней со дня регистрации заявления и документов, необходимых для предоставления муниципальной услуги в Админ</w:t>
      </w:r>
      <w:r w:rsidR="000A528D">
        <w:t>истрации</w:t>
      </w:r>
      <w:r>
        <w:t>, направляет заявителю способом, указанном в заявлении, один из результатов, указанных в пункте 2.5 Административного регламента</w:t>
      </w:r>
      <w:r w:rsidR="00D32793">
        <w:t>.</w:t>
      </w:r>
      <w:proofErr w:type="gramEnd"/>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1A3977B9"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w:t>
      </w:r>
      <w:r w:rsidR="00833776">
        <w:t xml:space="preserve">льному размещению </w:t>
      </w:r>
      <w:r>
        <w:t>на официальном сайте Уполномоченного органа, предоставляющего муниципальную услугу, в информационно-</w:t>
      </w:r>
      <w:r w:rsidR="00833776">
        <w:t xml:space="preserve">коммуникационной сети Интернет </w:t>
      </w:r>
      <w: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B283E9F"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Адми</w:t>
      </w:r>
      <w:r w:rsidR="000A528D">
        <w:rPr>
          <w:rFonts w:eastAsia="Calibri"/>
        </w:rPr>
        <w:t>нистрацию</w:t>
      </w:r>
      <w:r w:rsidR="0023665D">
        <w:rPr>
          <w:rFonts w:eastAsia="Calibri"/>
        </w:rPr>
        <w:t xml:space="preserve"> </w:t>
      </w:r>
      <w:r>
        <w:rPr>
          <w:bCs/>
        </w:rPr>
        <w:t>следующими способами:</w:t>
      </w:r>
    </w:p>
    <w:p w14:paraId="7324CF28" w14:textId="15FDFC4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w:t>
      </w:r>
      <w:r w:rsidR="000A528D">
        <w:rPr>
          <w:rFonts w:eastAsia="Calibri"/>
        </w:rPr>
        <w:t>нистрацию</w:t>
      </w:r>
      <w:r>
        <w:t xml:space="preserve">, через структурное подразделение многофункционального центра (далее – личное обращение), посредством </w:t>
      </w:r>
      <w: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4BC50C95"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 xml:space="preserve">Администрацию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 xml:space="preserve">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w:t>
      </w:r>
      <w:r w:rsidR="00FB6273">
        <w:rPr>
          <w:rFonts w:eastAsia="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0BDBD535"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услуги, либо в предоставлении муниципальной у</w:t>
      </w:r>
      <w:r w:rsidR="000A528D">
        <w:rPr>
          <w:rFonts w:ascii="Times New Roman" w:eastAsiaTheme="minorHAnsi" w:hAnsi="Times New Roman" w:cs="Times New Roman"/>
          <w:sz w:val="28"/>
          <w:szCs w:val="28"/>
          <w:lang w:eastAsia="en-US"/>
        </w:rPr>
        <w:t xml:space="preserve">слуги, о чем в письменном виде </w:t>
      </w:r>
      <w:r>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0A528D">
        <w:rPr>
          <w:rFonts w:ascii="Times New Roman" w:eastAsiaTheme="minorHAnsi" w:hAnsi="Times New Roman" w:cs="Times New Roman"/>
          <w:sz w:val="28"/>
          <w:szCs w:val="28"/>
          <w:lang w:eastAsia="en-US"/>
        </w:rPr>
        <w:t xml:space="preserve">, а также приносятся извинения </w:t>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lastRenderedPageBreak/>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w:t>
      </w:r>
      <w:r>
        <w:lastRenderedPageBreak/>
        <w:t xml:space="preserve">государственной власти, должностного лица, государственного учреждения или органа местного самоуправления, указанных в </w:t>
      </w:r>
      <w:hyperlink r:id="rId14"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lastRenderedPageBreak/>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187E0A21"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w:t>
      </w:r>
      <w:r w:rsidR="00833776">
        <w:t xml:space="preserve">в форме электронного документа </w:t>
      </w:r>
      <w: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w:t>
      </w:r>
      <w:r w:rsidR="00833776">
        <w:rPr>
          <w:rFonts w:eastAsia="Calibri"/>
        </w:rPr>
        <w:t>трацией</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595D2E8A" w:rsidR="0055440C" w:rsidRDefault="005B77E7">
      <w:pPr>
        <w:widowControl w:val="0"/>
        <w:autoSpaceDE w:val="0"/>
        <w:autoSpaceDN w:val="0"/>
        <w:adjustRightInd w:val="0"/>
        <w:spacing w:after="0" w:line="240" w:lineRule="auto"/>
        <w:ind w:firstLine="709"/>
        <w:jc w:val="both"/>
      </w:pPr>
      <w:r>
        <w:t>Центральный вход в здани</w:t>
      </w:r>
      <w:r w:rsidR="00833776">
        <w:t xml:space="preserve">е Администрации </w:t>
      </w:r>
      <w:r>
        <w:t xml:space="preserve">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lastRenderedPageBreak/>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168E02DE"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w:t>
      </w:r>
      <w:r w:rsidR="00833776">
        <w:rPr>
          <w:rFonts w:eastAsia="Calibri"/>
        </w:rPr>
        <w:t>истрации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67EE19F9"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w:t>
      </w:r>
      <w:r w:rsidR="00833776">
        <w:t>ий (бездействия) Администрации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645E4A86"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0A528D">
        <w:t>нистрацию</w:t>
      </w:r>
      <w:r>
        <w:t xml:space="preserve">. При авторизации в ЕСИА заявление о предоставлении муниципальной услуги считается подписанным простой </w:t>
      </w:r>
      <w:r w:rsidR="000A528D">
        <w:t xml:space="preserve">электронной подписью заявителя, представителя, уполномоченного </w:t>
      </w:r>
      <w: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105DD8EA"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Pr>
          <w:bCs/>
        </w:rPr>
        <w:lastRenderedPageBreak/>
        <w:t xml:space="preserve">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5D78CA0D"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164E45CB"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w:t>
      </w:r>
      <w:r w:rsidR="000A528D">
        <w:t>нистрацию</w:t>
      </w:r>
      <w:r>
        <w:t>,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4E228141"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w:t>
      </w:r>
      <w:r w:rsidR="000A528D">
        <w:t xml:space="preserve">трацией </w:t>
      </w:r>
      <w:r>
        <w:t xml:space="preserve">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5E9F83D1"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w:t>
      </w:r>
      <w:r w:rsidR="000A528D">
        <w:t>страции</w:t>
      </w:r>
      <w:r>
        <w:rPr>
          <w:b/>
        </w:rPr>
        <w:t xml:space="preserve"> </w:t>
      </w:r>
      <w:r>
        <w:t>либо действия (бездействие) должностных лиц Админи</w:t>
      </w:r>
      <w:r w:rsidR="000A528D">
        <w:t>страции</w:t>
      </w:r>
      <w:r>
        <w:t>, предоставляющего муниципальную услугу, либо муниципального служащего.</w:t>
      </w:r>
    </w:p>
    <w:p w14:paraId="455AB9C7" w14:textId="7B441221" w:rsidR="0055440C" w:rsidRDefault="005B77E7" w:rsidP="005B77E7">
      <w:pPr>
        <w:pStyle w:val="af9"/>
        <w:numPr>
          <w:ilvl w:val="2"/>
          <w:numId w:val="20"/>
        </w:numPr>
        <w:autoSpaceDE w:val="0"/>
        <w:autoSpaceDN w:val="0"/>
        <w:adjustRightInd w:val="0"/>
        <w:spacing w:after="0" w:line="240" w:lineRule="auto"/>
        <w:ind w:left="0" w:firstLine="709"/>
        <w:jc w:val="both"/>
      </w:pPr>
      <w:r>
        <w:t>Запись на прием в Адми</w:t>
      </w:r>
      <w:r w:rsidR="000A528D">
        <w:t xml:space="preserve">нистрацию  </w:t>
      </w:r>
      <w:r>
        <w:t>или многофункциональный центр для подачи запроса</w:t>
      </w:r>
      <w:r w:rsidR="00BA4901">
        <w:t xml:space="preserve"> посредством Единого портала, РПГУ</w:t>
      </w:r>
      <w:r>
        <w:t xml:space="preserve">. </w:t>
      </w:r>
    </w:p>
    <w:p w14:paraId="4495DB10" w14:textId="6C8AB91F" w:rsidR="0055440C" w:rsidRDefault="005B77E7">
      <w:pPr>
        <w:autoSpaceDE w:val="0"/>
        <w:autoSpaceDN w:val="0"/>
        <w:adjustRightInd w:val="0"/>
        <w:spacing w:after="0" w:line="240" w:lineRule="auto"/>
        <w:ind w:firstLine="709"/>
        <w:jc w:val="both"/>
      </w:pPr>
      <w:r>
        <w:t>При организации записи на прием в Адми</w:t>
      </w:r>
      <w:r w:rsidR="000A528D">
        <w:t>нистрацию</w:t>
      </w:r>
      <w:r>
        <w:t xml:space="preserve"> или многофункциональный центр заявителю обеспечивается возможность:</w:t>
      </w:r>
    </w:p>
    <w:p w14:paraId="4401D180" w14:textId="6EDF4D34" w:rsidR="0055440C" w:rsidRDefault="005B77E7" w:rsidP="005B77E7">
      <w:pPr>
        <w:pStyle w:val="af9"/>
        <w:numPr>
          <w:ilvl w:val="0"/>
          <w:numId w:val="23"/>
        </w:numPr>
        <w:autoSpaceDE w:val="0"/>
        <w:autoSpaceDN w:val="0"/>
        <w:adjustRightInd w:val="0"/>
        <w:spacing w:after="0" w:line="240" w:lineRule="auto"/>
        <w:ind w:left="0" w:firstLine="709"/>
        <w:jc w:val="both"/>
      </w:pPr>
      <w:r>
        <w:t>ознакомления с расписанием работы Админи</w:t>
      </w:r>
      <w:r w:rsidR="000A528D">
        <w:t>страции</w:t>
      </w:r>
      <w:r>
        <w:t xml:space="preserve"> или многоф</w:t>
      </w:r>
      <w:r w:rsidR="000A528D">
        <w:t xml:space="preserve">ункционального центра, а также </w:t>
      </w:r>
      <w:r>
        <w:t>с доступными для записи на прием датами и интервалами времени приема;</w:t>
      </w:r>
    </w:p>
    <w:p w14:paraId="14CEE96E" w14:textId="63BCEEF5" w:rsidR="0055440C" w:rsidRDefault="005B77E7" w:rsidP="000A528D">
      <w:pPr>
        <w:pStyle w:val="af9"/>
        <w:numPr>
          <w:ilvl w:val="0"/>
          <w:numId w:val="23"/>
        </w:numPr>
        <w:autoSpaceDE w:val="0"/>
        <w:autoSpaceDN w:val="0"/>
        <w:adjustRightInd w:val="0"/>
        <w:spacing w:after="0" w:line="240" w:lineRule="auto"/>
        <w:ind w:left="0" w:firstLine="709"/>
      </w:pPr>
      <w:r>
        <w:t>записи в любые свободные для приема дату и вр</w:t>
      </w:r>
      <w:r w:rsidR="000A528D">
        <w:t xml:space="preserve">емя в пределах установленного </w:t>
      </w:r>
      <w:r>
        <w:t>в Админ</w:t>
      </w:r>
      <w:r w:rsidR="000A528D">
        <w:t>истрации   и</w:t>
      </w:r>
      <w:r>
        <w:t>ли многофункционального центра графика приема заявителей.</w:t>
      </w:r>
    </w:p>
    <w:p w14:paraId="60DDD0D7" w14:textId="39A60F8A"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2F60C3E" w:rsidR="0055440C"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w:t>
      </w:r>
      <w:r w:rsidR="000A528D">
        <w:t xml:space="preserve">лей электронной формы запроса. </w:t>
      </w:r>
      <w:r>
        <w:t>При выявлении некорректно заполненного поля электронной формы запроса заявитель уведомляется о характере выявленной ошибки</w:t>
      </w:r>
      <w:r w:rsidR="000A528D">
        <w:t xml:space="preserve"> и порядке </w:t>
      </w:r>
      <w:r>
        <w:t>ее устранения посредством информацион</w:t>
      </w:r>
      <w:r w:rsidR="000A528D">
        <w:t xml:space="preserve">ного сообщения непосредственно </w:t>
      </w:r>
      <w: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22B6FAC6"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747357">
        <w:t xml:space="preserve">нистрацию </w:t>
      </w:r>
      <w:r>
        <w:t xml:space="preserve">посредством </w:t>
      </w:r>
      <w:r w:rsidR="007B2871">
        <w:rPr>
          <w:bCs/>
        </w:rPr>
        <w:t xml:space="preserve">Единого портала, </w:t>
      </w:r>
      <w:r>
        <w:t>РПГУ.</w:t>
      </w:r>
    </w:p>
    <w:p w14:paraId="14AEC2CB" w14:textId="14408C35"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r>
      <w:r>
        <w:rPr>
          <w:color w:val="auto"/>
          <w:sz w:val="28"/>
          <w:szCs w:val="28"/>
        </w:rPr>
        <w:lastRenderedPageBreak/>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lastRenderedPageBreak/>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398E2EBA" w:rsidR="00160582" w:rsidRDefault="00160582" w:rsidP="00160582">
      <w:pPr>
        <w:spacing w:after="0" w:line="240" w:lineRule="auto"/>
        <w:ind w:firstLine="709"/>
        <w:jc w:val="both"/>
      </w:pPr>
      <w:r>
        <w:t xml:space="preserve">а) уведомление о </w:t>
      </w:r>
      <w:r w:rsidR="000A528D">
        <w:t>записи на прием в Администрацию</w:t>
      </w:r>
      <w:r>
        <w:t xml:space="preserve">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 xml:space="preserve">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6936F62"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w:t>
      </w:r>
      <w:r w:rsidR="000A528D">
        <w:t xml:space="preserve"> или бездействие Администрации, </w:t>
      </w:r>
      <w:r>
        <w:t xml:space="preserve">должностного лица Администрации, либо муниципального служащего в соответствии со </w:t>
      </w:r>
      <w:hyperlink r:id="rId16" w:history="1">
        <w:r>
          <w:t>статьей 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4124E236"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04EA1158" w:rsidR="0055440C" w:rsidRDefault="0075038A" w:rsidP="005B77E7">
      <w:pPr>
        <w:pStyle w:val="af9"/>
        <w:numPr>
          <w:ilvl w:val="0"/>
          <w:numId w:val="29"/>
        </w:numPr>
        <w:spacing w:after="0" w:line="240" w:lineRule="auto"/>
        <w:ind w:left="0" w:firstLine="709"/>
        <w:jc w:val="both"/>
      </w:pPr>
      <w:r>
        <w:t>наименование Администрации,</w:t>
      </w:r>
      <w:r w:rsidR="001736D0">
        <w:t xml:space="preserve"> </w:t>
      </w:r>
      <w:r w:rsidR="005B77E7">
        <w:t xml:space="preserve">в </w:t>
      </w:r>
      <w:proofErr w:type="gramStart"/>
      <w:r w:rsidR="005B77E7">
        <w:t>который</w:t>
      </w:r>
      <w:proofErr w:type="gramEnd"/>
      <w:r w:rsidR="005B77E7">
        <w:t xml:space="preserve">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lastRenderedPageBreak/>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535A8531" w:rsidR="0055440C" w:rsidRDefault="005B77E7" w:rsidP="005B77E7">
      <w:pPr>
        <w:pStyle w:val="af9"/>
        <w:numPr>
          <w:ilvl w:val="0"/>
          <w:numId w:val="30"/>
        </w:numPr>
        <w:spacing w:after="0" w:line="240" w:lineRule="auto"/>
        <w:ind w:left="0" w:firstLine="709"/>
        <w:jc w:val="both"/>
      </w:pPr>
      <w:r>
        <w:t>лично в Адми</w:t>
      </w:r>
      <w:r w:rsidR="0075038A">
        <w:t>нистрацию</w:t>
      </w:r>
      <w:r>
        <w:t>;</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657C171F" w:rsidR="0055440C" w:rsidRDefault="006561C6" w:rsidP="005B77E7">
      <w:pPr>
        <w:pStyle w:val="af9"/>
        <w:numPr>
          <w:ilvl w:val="0"/>
          <w:numId w:val="32"/>
        </w:numPr>
        <w:spacing w:after="0" w:line="240" w:lineRule="auto"/>
        <w:ind w:left="0" w:firstLine="709"/>
        <w:jc w:val="both"/>
      </w:pPr>
      <w:hyperlink r:id="rId18"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w:t>
      </w:r>
      <w:r w:rsidR="0075038A">
        <w:t>страции</w:t>
      </w:r>
      <w:r w:rsidR="005B77E7">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5F24EDE" w14:textId="428A0958"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w:t>
      </w:r>
      <w:r w:rsidR="0075038A">
        <w:t xml:space="preserve">страции </w:t>
      </w:r>
      <w: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165E0C55"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в течение одного рабочего дня</w:t>
      </w:r>
      <w:r w:rsidR="00747357">
        <w:t xml:space="preserve"> </w:t>
      </w:r>
      <w:r>
        <w:t xml:space="preserve">с момента получения </w:t>
      </w:r>
      <w:r>
        <w:lastRenderedPageBreak/>
        <w:t xml:space="preserve">заявления об исправлении опечаток и ошибок </w:t>
      </w:r>
      <w:r>
        <w:br/>
        <w:t>и документов, приложенных к нему.</w:t>
      </w:r>
    </w:p>
    <w:p w14:paraId="09AE9C6D" w14:textId="1B7712F5"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75038A">
        <w:t>истрации</w:t>
      </w:r>
      <w:r>
        <w:t xml:space="preserve"> такого заявления рассматривается</w:t>
      </w:r>
      <w:r w:rsidR="0075038A">
        <w:t xml:space="preserve"> Администрацией</w:t>
      </w:r>
      <w:r>
        <w:t xml:space="preserve"> на предмет соответствия требованиям, предусмотренным Административным регламентом.</w:t>
      </w:r>
    </w:p>
    <w:p w14:paraId="0AB3BC92" w14:textId="4FA21988"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w:t>
      </w:r>
      <w:r w:rsidR="0075038A">
        <w:t>нистрация</w:t>
      </w:r>
      <w:r>
        <w:t xml:space="preserve">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3BE0DCE4" w:rsidR="0055440C" w:rsidRDefault="005B77E7" w:rsidP="005B77E7">
      <w:pPr>
        <w:pStyle w:val="af9"/>
        <w:numPr>
          <w:ilvl w:val="1"/>
          <w:numId w:val="20"/>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75038A">
        <w:t xml:space="preserve">трацией  </w:t>
      </w:r>
      <w: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3C86FC22"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21836E02"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w:t>
      </w:r>
      <w:r>
        <w:lastRenderedPageBreak/>
        <w:t>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435E5400" w:rsidR="0055440C" w:rsidRDefault="005B77E7">
      <w:pPr>
        <w:spacing w:after="0" w:line="240" w:lineRule="auto"/>
        <w:ind w:firstLine="709"/>
        <w:jc w:val="both"/>
      </w:pPr>
      <w:r>
        <w:t>Второй оригинальный экземпляр документа о предоставлении муниципальной услуги, содержащий опечатки и о</w:t>
      </w:r>
      <w:r w:rsidR="0075038A">
        <w:t xml:space="preserve">шибки хранится </w:t>
      </w:r>
      <w:r w:rsidR="0075038A">
        <w:br/>
        <w:t>в Администрации.</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6BA5F9F6"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5038A">
        <w:t>лжностными лицами Администрации</w:t>
      </w:r>
      <w:r>
        <w:t>, уполномочен</w:t>
      </w:r>
      <w:r w:rsidR="0075038A">
        <w:t xml:space="preserve">ными на осуществление контроля </w:t>
      </w:r>
      <w:r>
        <w:t>за предоставлением муниципальной услуги.</w:t>
      </w:r>
    </w:p>
    <w:p w14:paraId="26126163" w14:textId="5D46D62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w:t>
      </w:r>
      <w:r w:rsidR="0075038A">
        <w:t>страции</w:t>
      </w:r>
      <w:r>
        <w:t>.</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41707FA2"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w:t>
      </w:r>
      <w:r w:rsidR="0075038A">
        <w:t>страции</w:t>
      </w:r>
      <w:r>
        <w:t xml:space="preserve">, структурных подразделений Администрации </w:t>
      </w:r>
      <w:r w:rsidR="0075038A">
        <w:t xml:space="preserve">предоставляющих </w:t>
      </w:r>
      <w:r>
        <w:t xml:space="preserve">и (или) участвующих в предоставлении муниципальной </w:t>
      </w:r>
      <w:r>
        <w:lastRenderedPageBreak/>
        <w:t xml:space="preserve">услуги, утверждаемых руководителем Администрации. </w:t>
      </w:r>
      <w:r w:rsidR="0075038A">
        <w:t xml:space="preserve"> </w:t>
      </w:r>
      <w:r>
        <w:t>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5C1F2B2"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w:t>
      </w:r>
      <w:r w:rsidR="0075038A">
        <w:t>а и специалисты Администрации</w:t>
      </w:r>
      <w:r>
        <w:t>.</w:t>
      </w:r>
    </w:p>
    <w:p w14:paraId="55AA957C" w14:textId="7CAC3A58"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w:t>
      </w:r>
      <w:r w:rsidR="0075038A">
        <w:t>страции</w:t>
      </w:r>
      <w:r>
        <w:t>.</w:t>
      </w:r>
    </w:p>
    <w:p w14:paraId="0C35A731" w14:textId="5C901191"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5038A">
        <w:t>страции</w:t>
      </w:r>
      <w:r>
        <w:t>, структур</w:t>
      </w:r>
      <w:r w:rsidR="0075038A">
        <w:t>ных подразделений Администрации</w:t>
      </w:r>
      <w:r>
        <w:t>,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контроль за предоставлением муниципальной услуги путем </w:t>
      </w:r>
      <w: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0A71353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w:t>
      </w:r>
      <w:r w:rsidR="00C27D06">
        <w:t>страции</w:t>
      </w:r>
      <w:r>
        <w:t>, структурных подразделений Админи</w:t>
      </w:r>
      <w:r w:rsidR="00C27D06">
        <w:t>страции</w:t>
      </w:r>
      <w:r>
        <w:t xml:space="preserve">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085931D3"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C27D06">
        <w:t>страции</w:t>
      </w:r>
      <w:r>
        <w:t>, должностных лиц Админи</w:t>
      </w:r>
      <w:r w:rsidR="00C27D06">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29C2BBE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w:t>
      </w:r>
      <w:r w:rsidR="00C27D06">
        <w:rPr>
          <w:bCs/>
        </w:rPr>
        <w:t>го подразделения Администрации;</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67ABD22E" w:rsidR="0055440C" w:rsidRDefault="00833776">
      <w:pPr>
        <w:autoSpaceDE w:val="0"/>
        <w:autoSpaceDN w:val="0"/>
        <w:adjustRightInd w:val="0"/>
        <w:spacing w:after="0" w:line="240" w:lineRule="auto"/>
        <w:ind w:firstLine="709"/>
        <w:jc w:val="both"/>
        <w:rPr>
          <w:bCs/>
        </w:rPr>
      </w:pPr>
      <w:r>
        <w:t xml:space="preserve">В Администрации, </w:t>
      </w:r>
      <w:r w:rsidR="005B77E7">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59282DA6"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Информация о порядке подачи и р</w:t>
      </w:r>
      <w:r w:rsidR="00C27D06">
        <w:t xml:space="preserve">ассмотрения жалобы размещается </w:t>
      </w:r>
      <w:r>
        <w:t>на информационных стендах в местах предоставления муници</w:t>
      </w:r>
      <w:r w:rsidR="00C27D06">
        <w:t xml:space="preserve">пальных услуг, </w:t>
      </w:r>
      <w:r>
        <w:t>на сайте Админ</w:t>
      </w:r>
      <w:r w:rsidR="00C27D06">
        <w:t>истрации</w:t>
      </w:r>
      <w:r>
        <w:t xml:space="preserve">,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046953ED"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w:t>
      </w:r>
      <w:r w:rsidR="00833776">
        <w:t>страции</w:t>
      </w:r>
      <w:r>
        <w:t>,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14:paraId="12ABBBE3" w14:textId="4C8A3F64"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и их должностных лиц, государственных гражданских служащих Республики Башкортостан, многофункционального центра, работников</w:t>
      </w:r>
      <w:r w:rsidR="00833776">
        <w:t xml:space="preserve"> </w:t>
      </w:r>
      <w:r>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6561C6">
      <w:pPr>
        <w:autoSpaceDE w:val="0"/>
        <w:autoSpaceDN w:val="0"/>
        <w:adjustRightInd w:val="0"/>
        <w:spacing w:after="0" w:line="240" w:lineRule="auto"/>
        <w:ind w:firstLine="709"/>
        <w:jc w:val="both"/>
      </w:pPr>
      <w:hyperlink r:id="rId20" w:history="1">
        <w:r w:rsidR="005B77E7" w:rsidRPr="00833776">
          <w:rPr>
            <w:rStyle w:val="a7"/>
            <w:color w:val="auto"/>
            <w:highlight w:val="yellow"/>
            <w:u w:val="none"/>
          </w:rPr>
          <w:t>постановлением</w:t>
        </w:r>
      </w:hyperlink>
      <w:r w:rsidR="005B77E7" w:rsidRPr="00833776">
        <w:rPr>
          <w:highlight w:val="yellow"/>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833776">
        <w:rPr>
          <w:highlight w:val="yellow"/>
        </w:rPr>
        <w:br/>
        <w:t>и действия (бездействие) органов местного самоуправления и их должностных лиц, муниципальных служащих);</w:t>
      </w:r>
    </w:p>
    <w:p w14:paraId="5FC84DC6" w14:textId="77777777" w:rsidR="0055440C" w:rsidRDefault="006561C6">
      <w:pPr>
        <w:autoSpaceDE w:val="0"/>
        <w:autoSpaceDN w:val="0"/>
        <w:adjustRightInd w:val="0"/>
        <w:spacing w:after="0" w:line="240" w:lineRule="auto"/>
        <w:ind w:firstLine="709"/>
        <w:jc w:val="both"/>
        <w:rPr>
          <w:b/>
        </w:rPr>
      </w:pPr>
      <w:hyperlink r:id="rId21"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lastRenderedPageBreak/>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lastRenderedPageBreak/>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31D1AE8"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w:t>
      </w:r>
      <w:r w:rsidR="00833776">
        <w:t xml:space="preserve">кет документов в Администрацию </w:t>
      </w:r>
      <w: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A76753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833776">
        <w:t xml:space="preserve">онального центра, направляются </w:t>
      </w:r>
      <w:r>
        <w:t xml:space="preserve">в Администрацию </w:t>
      </w:r>
      <w:r w:rsidR="00833776">
        <w:t xml:space="preserve">с использованием АИС МФЦ </w:t>
      </w:r>
      <w: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3D7B9573" w:rsidR="0055440C" w:rsidRDefault="005B77E7">
      <w:pPr>
        <w:autoSpaceDE w:val="0"/>
        <w:autoSpaceDN w:val="0"/>
        <w:adjustRightInd w:val="0"/>
        <w:spacing w:after="0" w:line="240" w:lineRule="auto"/>
        <w:ind w:firstLine="709"/>
        <w:jc w:val="both"/>
      </w:pPr>
      <w:proofErr w:type="gramStart"/>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roofErr w:type="gramEnd"/>
    </w:p>
    <w:p w14:paraId="521DCDCD" w14:textId="17FFF6AE"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w:t>
      </w:r>
      <w:r w:rsidR="00833776">
        <w:t xml:space="preserve">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rsidP="00833776">
      <w:pPr>
        <w:autoSpaceDE w:val="0"/>
        <w:autoSpaceDN w:val="0"/>
        <w:adjustRightInd w:val="0"/>
        <w:spacing w:after="0" w:line="240" w:lineRule="auto"/>
        <w:jc w:val="right"/>
        <w:rPr>
          <w:b/>
        </w:rPr>
      </w:pPr>
      <w:r>
        <w:rPr>
          <w:b/>
        </w:rPr>
        <w:t>Выдача заявителю результата предоставления муниципальной услуги</w:t>
      </w:r>
    </w:p>
    <w:p w14:paraId="15B2B48B" w14:textId="77777777" w:rsidR="00833776" w:rsidRDefault="00833776">
      <w:pPr>
        <w:autoSpaceDE w:val="0"/>
        <w:autoSpaceDN w:val="0"/>
        <w:adjustRightInd w:val="0"/>
        <w:spacing w:after="0" w:line="240" w:lineRule="auto"/>
        <w:jc w:val="center"/>
        <w:rPr>
          <w:b/>
        </w:rPr>
      </w:pPr>
    </w:p>
    <w:p w14:paraId="02F0C229" w14:textId="4A3871A2"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833776">
        <w:t>страции</w:t>
      </w:r>
      <w:r>
        <w:t xml:space="preserve">, передает документы в структурное подразделение многофункционального </w:t>
      </w:r>
      <w:r>
        <w:lastRenderedPageBreak/>
        <w:t xml:space="preserve">центра, указанное заявителем, для последующей выдачи заявителю (представителю). </w:t>
      </w:r>
    </w:p>
    <w:p w14:paraId="695563FA" w14:textId="03C4E4A2"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34A1F25D" w14:textId="77777777" w:rsidR="0055440C" w:rsidRDefault="0055440C">
      <w:pPr>
        <w:tabs>
          <w:tab w:val="left" w:pos="7920"/>
        </w:tabs>
        <w:spacing w:after="0" w:line="240" w:lineRule="auto"/>
        <w:jc w:val="both"/>
      </w:pPr>
    </w:p>
    <w:p w14:paraId="3D101ABB" w14:textId="77777777" w:rsidR="00833776" w:rsidRDefault="00833776">
      <w:pPr>
        <w:spacing w:after="0" w:line="240" w:lineRule="auto"/>
        <w:rPr>
          <w:sz w:val="24"/>
          <w:szCs w:val="24"/>
        </w:rPr>
      </w:pPr>
      <w:r>
        <w:rPr>
          <w:sz w:val="24"/>
          <w:szCs w:val="24"/>
        </w:rPr>
        <w:br w:type="page"/>
      </w:r>
    </w:p>
    <w:p w14:paraId="43DBBAAB" w14:textId="726C3A93" w:rsidR="0055440C" w:rsidRDefault="005B77E7" w:rsidP="00BE0BB0">
      <w:pPr>
        <w:spacing w:after="0" w:line="240" w:lineRule="auto"/>
        <w:ind w:left="4990"/>
        <w:outlineLvl w:val="1"/>
        <w:rPr>
          <w:sz w:val="24"/>
          <w:szCs w:val="24"/>
        </w:rPr>
      </w:pPr>
      <w:r>
        <w:rPr>
          <w:sz w:val="24"/>
          <w:szCs w:val="24"/>
        </w:rPr>
        <w:lastRenderedPageBreak/>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lastRenderedPageBreak/>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2" w:history="1">
              <w:r w:rsidR="00027D61">
                <w:rPr>
                  <w:rStyle w:val="a7"/>
                  <w:color w:val="000000"/>
                  <w:sz w:val="24"/>
                  <w:szCs w:val="24"/>
                  <w:u w:val="none"/>
                </w:rPr>
                <w:t>https://vis.bashkortostan.ru</w:t>
              </w:r>
            </w:hyperlink>
            <w:hyperlink r:id="rId23"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w:t>
            </w:r>
            <w:r w:rsidR="005B77E7">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9F20C" w14:textId="77777777" w:rsidR="00B045D3" w:rsidRDefault="00B045D3">
      <w:pPr>
        <w:spacing w:line="240" w:lineRule="auto"/>
      </w:pPr>
      <w:r>
        <w:separator/>
      </w:r>
    </w:p>
  </w:endnote>
  <w:endnote w:type="continuationSeparator" w:id="0">
    <w:p w14:paraId="21205DA6" w14:textId="77777777" w:rsidR="00B045D3" w:rsidRDefault="00B0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59D8C" w14:textId="77777777" w:rsidR="00B045D3" w:rsidRDefault="00B045D3">
      <w:pPr>
        <w:spacing w:after="0"/>
      </w:pPr>
      <w:r>
        <w:separator/>
      </w:r>
    </w:p>
  </w:footnote>
  <w:footnote w:type="continuationSeparator" w:id="0">
    <w:p w14:paraId="7DB9087C" w14:textId="77777777" w:rsidR="00B045D3" w:rsidRDefault="00B045D3">
      <w:pPr>
        <w:spacing w:after="0"/>
      </w:pPr>
      <w:r>
        <w:continuationSeparator/>
      </w:r>
    </w:p>
  </w:footnote>
  <w:footnote w:id="1">
    <w:p w14:paraId="3718DB7A" w14:textId="77777777" w:rsidR="006561C6" w:rsidRDefault="006561C6">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6561C6" w:rsidRDefault="006561C6">
      <w:pPr>
        <w:pStyle w:val="af1"/>
      </w:pPr>
      <w:r>
        <w:rPr>
          <w:rStyle w:val="a4"/>
        </w:rPr>
        <w:footnoteRef/>
      </w:r>
      <w:r>
        <w:t xml:space="preserve"> Часть 1.2 статьи 38 Градостроительного кодекса Российской Федерации</w:t>
      </w:r>
    </w:p>
    <w:p w14:paraId="12542997" w14:textId="77777777" w:rsidR="006561C6" w:rsidRDefault="006561C6">
      <w:pPr>
        <w:pStyle w:val="af1"/>
      </w:pPr>
    </w:p>
  </w:footnote>
  <w:footnote w:id="3">
    <w:p w14:paraId="041BF329" w14:textId="77777777" w:rsidR="006561C6" w:rsidRDefault="006561C6"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6561C6" w:rsidRDefault="006561C6" w:rsidP="00EE72FA">
        <w:pPr>
          <w:pStyle w:val="af3"/>
          <w:jc w:val="center"/>
        </w:pPr>
        <w:r>
          <w:fldChar w:fldCharType="begin"/>
        </w:r>
        <w:r>
          <w:instrText>PAGE   \* MERGEFORMAT</w:instrText>
        </w:r>
        <w:r>
          <w:fldChar w:fldCharType="separate"/>
        </w:r>
        <w:r w:rsidR="004A3704">
          <w:rPr>
            <w:noProof/>
          </w:rPr>
          <w:t>2</w:t>
        </w:r>
        <w:r>
          <w:fldChar w:fldCharType="end"/>
        </w:r>
      </w:p>
    </w:sdtContent>
  </w:sdt>
  <w:p w14:paraId="2AE441E8" w14:textId="77777777" w:rsidR="006561C6" w:rsidRDefault="006561C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6561C6" w:rsidRDefault="006561C6">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28D"/>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6D0"/>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4593"/>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2D2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2E40"/>
    <w:rsid w:val="004941DE"/>
    <w:rsid w:val="00495DA4"/>
    <w:rsid w:val="00496607"/>
    <w:rsid w:val="0049779E"/>
    <w:rsid w:val="00497966"/>
    <w:rsid w:val="004A102E"/>
    <w:rsid w:val="004A1C60"/>
    <w:rsid w:val="004A1DA6"/>
    <w:rsid w:val="004A25C4"/>
    <w:rsid w:val="004A31C1"/>
    <w:rsid w:val="004A3704"/>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22"/>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61C6"/>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47357"/>
    <w:rsid w:val="0075038A"/>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1C7"/>
    <w:rsid w:val="0083374F"/>
    <w:rsid w:val="00833776"/>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8F7E2A"/>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45D3"/>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2F88"/>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4A5"/>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27D06"/>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16B4"/>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4D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E638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itbaba.ru/" TargetMode="External"/><Relationship Id="rId18" Type="http://schemas.openxmlformats.org/officeDocument/2006/relationships/hyperlink" Target="https://www.gosuslugi.r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tbaba.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https://vis.bashkortostan.r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https://vis.bashkortostan.ru/" TargetMode="External"/><Relationship Id="rId27" Type="http://schemas.openxmlformats.org/officeDocument/2006/relationships/hyperlink" Target="consultantplus://offline/ref=56069CBBBFFCA890F0397ADD594C7103FA28536818BE97C7BC4DC6208079812A348E85AA9A75a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20134-B04C-481A-A7AC-FFF375A5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18973</Words>
  <Characters>108152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2023-05-05T08:31:00Z</cp:lastPrinted>
  <dcterms:created xsi:type="dcterms:W3CDTF">2023-05-15T12:48:00Z</dcterms:created>
  <dcterms:modified xsi:type="dcterms:W3CDTF">2023-05-15T12:48:00Z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