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B301EE" w:rsidRPr="00B301EE" w:rsidTr="00E41B0B">
        <w:trPr>
          <w:cantSplit/>
          <w:trHeight w:val="2206"/>
        </w:trPr>
        <w:tc>
          <w:tcPr>
            <w:tcW w:w="2122" w:type="pct"/>
            <w:gridSpan w:val="2"/>
          </w:tcPr>
          <w:p w:rsidR="00B301EE" w:rsidRPr="00B301EE" w:rsidRDefault="00B301EE" w:rsidP="00B301E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B301E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B301EE" w:rsidRPr="00B301EE" w:rsidRDefault="00B301EE" w:rsidP="00B301E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B301E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B301EE" w:rsidRPr="00B301EE" w:rsidRDefault="00B301EE" w:rsidP="00B301E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СЭЙЕТБАБА АУЫЛ</w:t>
            </w:r>
          </w:p>
          <w:p w:rsidR="00B301EE" w:rsidRPr="00B301EE" w:rsidRDefault="00B301EE" w:rsidP="00B301EE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B301E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B301E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B301E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B301E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B301EE" w:rsidRPr="00B301EE" w:rsidRDefault="00B301EE" w:rsidP="00B301E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B301E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  <w:p w:rsidR="00B301EE" w:rsidRPr="00B301EE" w:rsidRDefault="00B301EE" w:rsidP="00B301E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B301EE" w:rsidRPr="00B301EE" w:rsidRDefault="00B301EE" w:rsidP="00B301EE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1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750B035" wp14:editId="2D849F85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B301EE" w:rsidRPr="00B301EE" w:rsidRDefault="00B301EE" w:rsidP="00B301E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B301EE" w:rsidRPr="00B301EE" w:rsidRDefault="00B301EE" w:rsidP="00B301E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B301EE" w:rsidRPr="00B301EE" w:rsidRDefault="00B301EE" w:rsidP="00B301E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САИТБАБИНСКИЙ СЕЛЬСОВЕТ</w:t>
            </w:r>
          </w:p>
          <w:p w:rsidR="00B301EE" w:rsidRPr="00B301EE" w:rsidRDefault="00B301EE" w:rsidP="00B301E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B301E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B301EE" w:rsidRPr="00B301EE" w:rsidRDefault="00B301EE" w:rsidP="00B3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B301EE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B301EE" w:rsidRPr="00B301EE" w:rsidTr="00E41B0B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1EE" w:rsidRPr="00B301EE" w:rsidRDefault="00B301EE" w:rsidP="00B301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301EE" w:rsidRPr="00B301EE" w:rsidRDefault="00B301EE" w:rsidP="00B301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301EE" w:rsidRPr="00B301EE" w:rsidTr="00E41B0B">
        <w:tc>
          <w:tcPr>
            <w:tcW w:w="3190" w:type="dxa"/>
            <w:hideMark/>
          </w:tcPr>
          <w:p w:rsidR="00B301EE" w:rsidRPr="00B301EE" w:rsidRDefault="00B301EE" w:rsidP="00B301EE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B301EE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B301EE" w:rsidRPr="00B301EE" w:rsidRDefault="00B301EE" w:rsidP="00B301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B301EE" w:rsidRPr="00B301EE" w:rsidRDefault="00B301EE" w:rsidP="00B301EE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B301EE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B301EE" w:rsidRPr="00B301EE" w:rsidTr="00E41B0B">
        <w:tc>
          <w:tcPr>
            <w:tcW w:w="3190" w:type="dxa"/>
            <w:hideMark/>
          </w:tcPr>
          <w:p w:rsidR="00B301EE" w:rsidRPr="00B301EE" w:rsidRDefault="00B301EE" w:rsidP="00B3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ноябрь</w:t>
            </w:r>
            <w:r w:rsidRPr="00B30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2020 </w:t>
            </w:r>
            <w:proofErr w:type="spellStart"/>
            <w:r w:rsidRPr="00B301EE">
              <w:rPr>
                <w:rFonts w:ascii="Times New Roman" w:eastAsia="Calibri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B301EE" w:rsidRPr="00B301EE" w:rsidRDefault="00B301EE" w:rsidP="00B3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81</w:t>
            </w:r>
          </w:p>
        </w:tc>
        <w:tc>
          <w:tcPr>
            <w:tcW w:w="3191" w:type="dxa"/>
            <w:hideMark/>
          </w:tcPr>
          <w:p w:rsidR="00B301EE" w:rsidRDefault="00B301EE" w:rsidP="00B301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ноября</w:t>
            </w:r>
            <w:r w:rsidRPr="00B30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2020 года</w:t>
            </w:r>
          </w:p>
          <w:p w:rsidR="00B301EE" w:rsidRPr="00B301EE" w:rsidRDefault="00B301EE" w:rsidP="00B301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6CF3" w:rsidRPr="00BD35B7" w:rsidRDefault="00BD6CF3" w:rsidP="00340BD6">
      <w:pPr>
        <w:pStyle w:val="aa"/>
        <w:rPr>
          <w:bCs w:val="0"/>
          <w:szCs w:val="28"/>
        </w:rPr>
      </w:pPr>
      <w:r w:rsidRPr="00BD35B7">
        <w:rPr>
          <w:bCs w:val="0"/>
          <w:szCs w:val="28"/>
        </w:rPr>
        <w:t>О проведен</w:t>
      </w:r>
      <w:proofErr w:type="gramStart"/>
      <w:r w:rsidRPr="00BD35B7">
        <w:rPr>
          <w:bCs w:val="0"/>
          <w:szCs w:val="28"/>
        </w:rPr>
        <w:t>ии ау</w:t>
      </w:r>
      <w:proofErr w:type="gramEnd"/>
      <w:r w:rsidRPr="00BD35B7">
        <w:rPr>
          <w:bCs w:val="0"/>
          <w:szCs w:val="28"/>
        </w:rPr>
        <w:t xml:space="preserve">кциона на право заключения договора аренды муниципального недвижимого имущества </w:t>
      </w:r>
      <w:r w:rsidR="005A6F83" w:rsidRPr="00BD35B7">
        <w:rPr>
          <w:bCs w:val="0"/>
          <w:szCs w:val="28"/>
        </w:rPr>
        <w:t xml:space="preserve">сельского поселения </w:t>
      </w:r>
      <w:proofErr w:type="spellStart"/>
      <w:r w:rsidR="005A6F83" w:rsidRPr="00BD35B7">
        <w:rPr>
          <w:bCs w:val="0"/>
          <w:szCs w:val="28"/>
        </w:rPr>
        <w:t>Саитбабинский</w:t>
      </w:r>
      <w:proofErr w:type="spellEnd"/>
      <w:r w:rsidR="005A6F83" w:rsidRPr="00BD35B7">
        <w:rPr>
          <w:bCs w:val="0"/>
          <w:szCs w:val="28"/>
        </w:rPr>
        <w:t xml:space="preserve"> сельсовет </w:t>
      </w:r>
      <w:r w:rsidRPr="00BD35B7">
        <w:rPr>
          <w:bCs w:val="0"/>
          <w:szCs w:val="28"/>
        </w:rPr>
        <w:t xml:space="preserve">муниципального района </w:t>
      </w:r>
      <w:proofErr w:type="spellStart"/>
      <w:r w:rsidRPr="00BD35B7">
        <w:rPr>
          <w:bCs w:val="0"/>
          <w:szCs w:val="28"/>
        </w:rPr>
        <w:t>Гафурийский</w:t>
      </w:r>
      <w:proofErr w:type="spellEnd"/>
      <w:r w:rsidRPr="00BD35B7">
        <w:rPr>
          <w:bCs w:val="0"/>
          <w:szCs w:val="28"/>
        </w:rPr>
        <w:t xml:space="preserve"> район Республики Башкортостан</w:t>
      </w:r>
    </w:p>
    <w:p w:rsidR="00BD6CF3" w:rsidRPr="00BD35B7" w:rsidRDefault="00BD6CF3" w:rsidP="00BD6CF3">
      <w:pPr>
        <w:pStyle w:val="aa"/>
        <w:ind w:firstLine="567"/>
        <w:jc w:val="both"/>
        <w:rPr>
          <w:b w:val="0"/>
          <w:bCs w:val="0"/>
          <w:szCs w:val="28"/>
        </w:rPr>
      </w:pPr>
    </w:p>
    <w:p w:rsidR="00BD6CF3" w:rsidRPr="00871018" w:rsidRDefault="00BD6CF3" w:rsidP="00871018">
      <w:pPr>
        <w:pStyle w:val="aa"/>
        <w:ind w:firstLine="567"/>
        <w:jc w:val="both"/>
        <w:rPr>
          <w:b w:val="0"/>
          <w:bCs w:val="0"/>
          <w:szCs w:val="28"/>
        </w:rPr>
      </w:pPr>
      <w:r w:rsidRPr="00871018">
        <w:rPr>
          <w:b w:val="0"/>
          <w:bCs w:val="0"/>
          <w:szCs w:val="28"/>
        </w:rPr>
        <w:t xml:space="preserve">Руководствуясь ст. 17.1 Федерального закона от 26.07.2006 г. №135-ФЗ «О защите конкуренции», Приказом Федеральной антимонопольной службы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proofErr w:type="gramStart"/>
      <w:r w:rsidRPr="00871018">
        <w:rPr>
          <w:b w:val="0"/>
          <w:bCs w:val="0"/>
          <w:szCs w:val="28"/>
        </w:rPr>
        <w:t>муниципального имущества, и перечне видов имущества, в отношении которого заключени</w:t>
      </w:r>
      <w:r w:rsidR="00871018" w:rsidRPr="00871018">
        <w:rPr>
          <w:b w:val="0"/>
          <w:bCs w:val="0"/>
          <w:szCs w:val="28"/>
        </w:rPr>
        <w:t>е</w:t>
      </w:r>
      <w:r w:rsidRPr="00871018">
        <w:rPr>
          <w:b w:val="0"/>
          <w:bCs w:val="0"/>
          <w:szCs w:val="28"/>
        </w:rPr>
        <w:t xml:space="preserve"> указанных договоров может осуществляться путем проведения торгов в форме конкурса», </w:t>
      </w:r>
      <w:hyperlink w:anchor="sub_0" w:history="1">
        <w:r w:rsidR="00BD35B7" w:rsidRPr="00871018">
          <w:rPr>
            <w:rStyle w:val="ac"/>
            <w:b w:val="0"/>
            <w:bCs w:val="0"/>
            <w:color w:val="auto"/>
            <w:szCs w:val="28"/>
          </w:rPr>
          <w:t>решением</w:t>
        </w:r>
      </w:hyperlink>
      <w:r w:rsidR="00BD35B7" w:rsidRPr="00871018">
        <w:rPr>
          <w:b w:val="0"/>
          <w:szCs w:val="28"/>
        </w:rPr>
        <w:t xml:space="preserve"> Совета  сельского поселения </w:t>
      </w:r>
      <w:proofErr w:type="spellStart"/>
      <w:r w:rsidR="00BD35B7" w:rsidRPr="00871018">
        <w:rPr>
          <w:b w:val="0"/>
          <w:szCs w:val="28"/>
        </w:rPr>
        <w:t>Саитбабинский</w:t>
      </w:r>
      <w:proofErr w:type="spellEnd"/>
      <w:r w:rsidR="00BD35B7" w:rsidRPr="00871018">
        <w:rPr>
          <w:b w:val="0"/>
          <w:szCs w:val="28"/>
        </w:rPr>
        <w:t xml:space="preserve"> сельсовет муниципального района </w:t>
      </w:r>
      <w:proofErr w:type="spellStart"/>
      <w:r w:rsidR="00BD35B7" w:rsidRPr="00871018">
        <w:rPr>
          <w:b w:val="0"/>
          <w:szCs w:val="28"/>
        </w:rPr>
        <w:t>Гафурийский</w:t>
      </w:r>
      <w:proofErr w:type="spellEnd"/>
      <w:r w:rsidR="00BD35B7" w:rsidRPr="00871018">
        <w:rPr>
          <w:b w:val="0"/>
          <w:szCs w:val="28"/>
        </w:rPr>
        <w:t xml:space="preserve"> район Республики Башкортостан от 01.12.2017 г. №41-150з «О порядке оформления прав пользования муниципальным имуществом сельского поселения </w:t>
      </w:r>
      <w:proofErr w:type="spellStart"/>
      <w:r w:rsidR="00BD35B7" w:rsidRPr="00871018">
        <w:rPr>
          <w:b w:val="0"/>
          <w:szCs w:val="28"/>
        </w:rPr>
        <w:t>Саитбабинский</w:t>
      </w:r>
      <w:proofErr w:type="spellEnd"/>
      <w:r w:rsidR="00BD35B7" w:rsidRPr="00871018">
        <w:rPr>
          <w:b w:val="0"/>
          <w:szCs w:val="28"/>
        </w:rPr>
        <w:t xml:space="preserve"> сельсовет муниципального района </w:t>
      </w:r>
      <w:proofErr w:type="spellStart"/>
      <w:r w:rsidR="00BD35B7" w:rsidRPr="00871018">
        <w:rPr>
          <w:b w:val="0"/>
          <w:szCs w:val="28"/>
        </w:rPr>
        <w:t>Гафурийский</w:t>
      </w:r>
      <w:proofErr w:type="spellEnd"/>
      <w:r w:rsidR="00BD35B7" w:rsidRPr="00871018">
        <w:rPr>
          <w:b w:val="0"/>
          <w:szCs w:val="28"/>
        </w:rPr>
        <w:t xml:space="preserve"> район Республики Башкортостан и об определении годовой арендной платы за</w:t>
      </w:r>
      <w:proofErr w:type="gramEnd"/>
      <w:r w:rsidR="00BD35B7" w:rsidRPr="00871018">
        <w:rPr>
          <w:b w:val="0"/>
          <w:szCs w:val="28"/>
        </w:rPr>
        <w:t xml:space="preserve"> пользование муниципальным имуществом сельского поселения </w:t>
      </w:r>
      <w:proofErr w:type="spellStart"/>
      <w:r w:rsidR="00BD35B7" w:rsidRPr="00871018">
        <w:rPr>
          <w:b w:val="0"/>
          <w:szCs w:val="28"/>
        </w:rPr>
        <w:t>Саитбабинский</w:t>
      </w:r>
      <w:proofErr w:type="spellEnd"/>
      <w:r w:rsidR="00BD35B7" w:rsidRPr="00871018">
        <w:rPr>
          <w:b w:val="0"/>
          <w:szCs w:val="28"/>
        </w:rPr>
        <w:t xml:space="preserve"> сельсовет муниципального района </w:t>
      </w:r>
      <w:proofErr w:type="spellStart"/>
      <w:r w:rsidR="00BD35B7" w:rsidRPr="00871018">
        <w:rPr>
          <w:b w:val="0"/>
          <w:szCs w:val="28"/>
        </w:rPr>
        <w:t>Гафурийский</w:t>
      </w:r>
      <w:proofErr w:type="spellEnd"/>
      <w:r w:rsidR="00BD35B7" w:rsidRPr="00871018">
        <w:rPr>
          <w:b w:val="0"/>
          <w:szCs w:val="28"/>
        </w:rPr>
        <w:t xml:space="preserve"> район Республики Башкортостан</w:t>
      </w:r>
      <w:r w:rsidR="00871018" w:rsidRPr="00871018">
        <w:rPr>
          <w:b w:val="0"/>
          <w:szCs w:val="28"/>
        </w:rPr>
        <w:t>»</w:t>
      </w:r>
      <w:r w:rsidRPr="00871018">
        <w:rPr>
          <w:b w:val="0"/>
          <w:szCs w:val="28"/>
        </w:rPr>
        <w:t>,</w:t>
      </w:r>
      <w:r w:rsidR="00D01DF0">
        <w:rPr>
          <w:b w:val="0"/>
          <w:szCs w:val="28"/>
        </w:rPr>
        <w:t xml:space="preserve"> </w:t>
      </w:r>
      <w:r w:rsidRPr="00871018">
        <w:rPr>
          <w:b w:val="0"/>
          <w:bCs w:val="0"/>
          <w:szCs w:val="28"/>
        </w:rPr>
        <w:t xml:space="preserve">Администрация </w:t>
      </w:r>
      <w:r w:rsidR="00403FF7" w:rsidRPr="00871018">
        <w:rPr>
          <w:b w:val="0"/>
          <w:szCs w:val="28"/>
        </w:rPr>
        <w:t xml:space="preserve">сельского поселения </w:t>
      </w:r>
      <w:proofErr w:type="spellStart"/>
      <w:r w:rsidR="00403FF7" w:rsidRPr="00871018">
        <w:rPr>
          <w:b w:val="0"/>
          <w:szCs w:val="28"/>
        </w:rPr>
        <w:t>Саитбабинский</w:t>
      </w:r>
      <w:proofErr w:type="spellEnd"/>
      <w:r w:rsidR="00403FF7" w:rsidRPr="00871018">
        <w:rPr>
          <w:b w:val="0"/>
          <w:szCs w:val="28"/>
        </w:rPr>
        <w:t xml:space="preserve"> сельсовет</w:t>
      </w:r>
      <w:r w:rsidR="00403FF7" w:rsidRPr="00871018">
        <w:rPr>
          <w:b w:val="0"/>
          <w:bCs w:val="0"/>
          <w:szCs w:val="28"/>
        </w:rPr>
        <w:t xml:space="preserve"> </w:t>
      </w:r>
      <w:r w:rsidRPr="00871018">
        <w:rPr>
          <w:b w:val="0"/>
          <w:bCs w:val="0"/>
          <w:szCs w:val="28"/>
        </w:rPr>
        <w:t xml:space="preserve">муниципального района </w:t>
      </w:r>
      <w:proofErr w:type="spellStart"/>
      <w:r w:rsidRPr="00871018">
        <w:rPr>
          <w:b w:val="0"/>
          <w:bCs w:val="0"/>
          <w:szCs w:val="28"/>
        </w:rPr>
        <w:t>Гафурийский</w:t>
      </w:r>
      <w:proofErr w:type="spellEnd"/>
      <w:r w:rsidRPr="00871018">
        <w:rPr>
          <w:b w:val="0"/>
          <w:bCs w:val="0"/>
          <w:szCs w:val="28"/>
        </w:rPr>
        <w:t xml:space="preserve"> район Республики Башкортостан </w:t>
      </w:r>
      <w:r w:rsidRPr="00871018">
        <w:rPr>
          <w:bCs w:val="0"/>
          <w:szCs w:val="28"/>
        </w:rPr>
        <w:t>постановляет:</w:t>
      </w:r>
      <w:r w:rsidRPr="00871018">
        <w:rPr>
          <w:b w:val="0"/>
          <w:bCs w:val="0"/>
          <w:szCs w:val="28"/>
        </w:rPr>
        <w:t xml:space="preserve"> </w:t>
      </w:r>
    </w:p>
    <w:p w:rsidR="00BD6CF3" w:rsidRPr="00BD6CF3" w:rsidRDefault="00BD6CF3" w:rsidP="00BD6CF3">
      <w:pPr>
        <w:pStyle w:val="aa"/>
        <w:ind w:firstLine="567"/>
        <w:rPr>
          <w:b w:val="0"/>
          <w:bCs w:val="0"/>
          <w:szCs w:val="28"/>
        </w:rPr>
      </w:pPr>
    </w:p>
    <w:p w:rsidR="00BD6CF3" w:rsidRPr="000F03C6" w:rsidRDefault="00BD6CF3" w:rsidP="000F0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3C6">
        <w:rPr>
          <w:rFonts w:ascii="Times New Roman" w:hAnsi="Times New Roman" w:cs="Times New Roman"/>
          <w:bCs/>
          <w:sz w:val="28"/>
          <w:szCs w:val="28"/>
        </w:rPr>
        <w:t xml:space="preserve">1. Провести </w:t>
      </w:r>
      <w:r w:rsidRPr="000F03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открытый по составу участников и по форме подачи предложений аукцион на право </w:t>
      </w:r>
      <w:r w:rsidRPr="000F03C6">
        <w:rPr>
          <w:rFonts w:ascii="Times New Roman" w:hAnsi="Times New Roman" w:cs="Times New Roman"/>
          <w:bCs/>
          <w:sz w:val="28"/>
          <w:szCs w:val="28"/>
        </w:rPr>
        <w:t xml:space="preserve">заключения договора аренды муниципального недвижимого имущества </w:t>
      </w:r>
      <w:r w:rsidR="00871018" w:rsidRPr="000F03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71018" w:rsidRPr="000F03C6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71018" w:rsidRPr="000F03C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71018" w:rsidRPr="000F0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03C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0F03C6">
        <w:rPr>
          <w:rFonts w:ascii="Times New Roman" w:hAnsi="Times New Roman" w:cs="Times New Roman"/>
          <w:bCs/>
          <w:sz w:val="28"/>
          <w:szCs w:val="28"/>
        </w:rPr>
        <w:t>Гафурийский</w:t>
      </w:r>
      <w:proofErr w:type="spellEnd"/>
      <w:r w:rsidRPr="000F03C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а именно</w:t>
      </w:r>
      <w:r w:rsidRPr="000F03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6CF3" w:rsidRPr="000F03C6" w:rsidRDefault="00BD6CF3" w:rsidP="000F0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3C6">
        <w:rPr>
          <w:rFonts w:ascii="Times New Roman" w:hAnsi="Times New Roman" w:cs="Times New Roman"/>
          <w:sz w:val="28"/>
          <w:szCs w:val="28"/>
        </w:rPr>
        <w:t xml:space="preserve">1.1. </w:t>
      </w:r>
      <w:r w:rsidRPr="000F03C6">
        <w:rPr>
          <w:rFonts w:ascii="Times New Roman" w:hAnsi="Times New Roman" w:cs="Times New Roman"/>
          <w:b/>
          <w:sz w:val="28"/>
          <w:szCs w:val="28"/>
        </w:rPr>
        <w:t>Лот №1</w:t>
      </w:r>
      <w:r w:rsidRPr="000F03C6">
        <w:rPr>
          <w:rFonts w:ascii="Times New Roman" w:hAnsi="Times New Roman" w:cs="Times New Roman"/>
          <w:sz w:val="28"/>
          <w:szCs w:val="28"/>
        </w:rPr>
        <w:t xml:space="preserve">  – нежил</w:t>
      </w:r>
      <w:r w:rsidR="00871018" w:rsidRPr="000F03C6">
        <w:rPr>
          <w:rFonts w:ascii="Times New Roman" w:hAnsi="Times New Roman" w:cs="Times New Roman"/>
          <w:sz w:val="28"/>
          <w:szCs w:val="28"/>
        </w:rPr>
        <w:t>о</w:t>
      </w:r>
      <w:r w:rsidRPr="000F03C6">
        <w:rPr>
          <w:rFonts w:ascii="Times New Roman" w:hAnsi="Times New Roman" w:cs="Times New Roman"/>
          <w:sz w:val="28"/>
          <w:szCs w:val="28"/>
        </w:rPr>
        <w:t>е помещени</w:t>
      </w:r>
      <w:r w:rsidR="00871018" w:rsidRPr="000F03C6">
        <w:rPr>
          <w:rFonts w:ascii="Times New Roman" w:hAnsi="Times New Roman" w:cs="Times New Roman"/>
          <w:sz w:val="28"/>
          <w:szCs w:val="28"/>
        </w:rPr>
        <w:t>е</w:t>
      </w:r>
      <w:r w:rsidRPr="000F03C6">
        <w:rPr>
          <w:rFonts w:ascii="Times New Roman" w:hAnsi="Times New Roman" w:cs="Times New Roman"/>
          <w:sz w:val="28"/>
          <w:szCs w:val="28"/>
        </w:rPr>
        <w:t xml:space="preserve"> (на поэтажном плане №</w:t>
      </w:r>
      <w:r w:rsidR="00871018" w:rsidRPr="000F03C6">
        <w:rPr>
          <w:rFonts w:ascii="Times New Roman" w:hAnsi="Times New Roman" w:cs="Times New Roman"/>
          <w:sz w:val="28"/>
          <w:szCs w:val="28"/>
        </w:rPr>
        <w:t>33)</w:t>
      </w:r>
      <w:r w:rsidRPr="000F03C6">
        <w:rPr>
          <w:rFonts w:ascii="Times New Roman" w:hAnsi="Times New Roman" w:cs="Times New Roman"/>
          <w:sz w:val="28"/>
          <w:szCs w:val="28"/>
        </w:rPr>
        <w:t xml:space="preserve">  общей площадью </w:t>
      </w:r>
      <w:r w:rsidR="00871018" w:rsidRPr="000F03C6">
        <w:rPr>
          <w:rFonts w:ascii="Times New Roman" w:hAnsi="Times New Roman" w:cs="Times New Roman"/>
          <w:sz w:val="28"/>
          <w:szCs w:val="28"/>
        </w:rPr>
        <w:t>14,9</w:t>
      </w:r>
      <w:r w:rsidRPr="000F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C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F03C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F03C6">
        <w:rPr>
          <w:rFonts w:ascii="Times New Roman" w:hAnsi="Times New Roman" w:cs="Times New Roman"/>
          <w:sz w:val="28"/>
          <w:szCs w:val="28"/>
        </w:rPr>
        <w:t xml:space="preserve"> в </w:t>
      </w:r>
      <w:r w:rsidR="00D16B54" w:rsidRPr="000F03C6">
        <w:rPr>
          <w:rFonts w:ascii="Times New Roman" w:hAnsi="Times New Roman" w:cs="Times New Roman"/>
          <w:sz w:val="28"/>
          <w:szCs w:val="28"/>
        </w:rPr>
        <w:t>двухэтажном кирпичном не</w:t>
      </w:r>
      <w:r w:rsidR="000F03C6" w:rsidRPr="000F03C6">
        <w:rPr>
          <w:rFonts w:ascii="Times New Roman" w:hAnsi="Times New Roman" w:cs="Times New Roman"/>
          <w:sz w:val="28"/>
          <w:szCs w:val="28"/>
        </w:rPr>
        <w:t>жилом здании</w:t>
      </w:r>
      <w:r w:rsidRPr="000F03C6">
        <w:rPr>
          <w:rFonts w:ascii="Times New Roman" w:hAnsi="Times New Roman" w:cs="Times New Roman"/>
          <w:sz w:val="28"/>
          <w:szCs w:val="28"/>
        </w:rPr>
        <w:t>,</w:t>
      </w:r>
      <w:r w:rsidR="000F03C6" w:rsidRPr="000F03C6">
        <w:rPr>
          <w:rFonts w:ascii="Times New Roman" w:hAnsi="Times New Roman" w:cs="Times New Roman"/>
          <w:sz w:val="28"/>
          <w:szCs w:val="28"/>
        </w:rPr>
        <w:t xml:space="preserve"> </w:t>
      </w:r>
      <w:r w:rsidRPr="000F03C6">
        <w:rPr>
          <w:rFonts w:ascii="Times New Roman" w:hAnsi="Times New Roman" w:cs="Times New Roman"/>
          <w:sz w:val="28"/>
          <w:szCs w:val="28"/>
        </w:rPr>
        <w:t xml:space="preserve">расположенном по адресу: РФ, Республика Башкортостан, </w:t>
      </w:r>
      <w:proofErr w:type="spellStart"/>
      <w:r w:rsidRPr="000F03C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0F03C6">
        <w:rPr>
          <w:rFonts w:ascii="Times New Roman" w:hAnsi="Times New Roman" w:cs="Times New Roman"/>
          <w:sz w:val="28"/>
          <w:szCs w:val="28"/>
        </w:rPr>
        <w:t xml:space="preserve"> </w:t>
      </w:r>
      <w:r w:rsidRPr="000F03C6">
        <w:rPr>
          <w:rFonts w:ascii="Times New Roman" w:hAnsi="Times New Roman" w:cs="Times New Roman"/>
          <w:sz w:val="28"/>
          <w:szCs w:val="28"/>
        </w:rPr>
        <w:lastRenderedPageBreak/>
        <w:t xml:space="preserve">район,  </w:t>
      </w:r>
      <w:r w:rsidR="000F03C6" w:rsidRPr="000F03C6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0F03C6" w:rsidRPr="000F03C6">
        <w:rPr>
          <w:rFonts w:ascii="Times New Roman" w:hAnsi="Times New Roman" w:cs="Times New Roman"/>
          <w:bCs/>
          <w:sz w:val="28"/>
          <w:szCs w:val="28"/>
        </w:rPr>
        <w:t>Саитбаба</w:t>
      </w:r>
      <w:proofErr w:type="spellEnd"/>
      <w:r w:rsidR="000F03C6" w:rsidRPr="000F03C6">
        <w:rPr>
          <w:rFonts w:ascii="Times New Roman" w:hAnsi="Times New Roman" w:cs="Times New Roman"/>
          <w:bCs/>
          <w:sz w:val="28"/>
          <w:szCs w:val="28"/>
        </w:rPr>
        <w:t>, ул. Партизанская, д.50</w:t>
      </w:r>
      <w:r w:rsidRPr="000F03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F03C6">
        <w:rPr>
          <w:rFonts w:ascii="Times New Roman" w:hAnsi="Times New Roman" w:cs="Times New Roman"/>
          <w:sz w:val="28"/>
          <w:szCs w:val="28"/>
        </w:rPr>
        <w:t xml:space="preserve">для использования в целях размещения </w:t>
      </w:r>
      <w:bookmarkStart w:id="0" w:name="sub_402020155"/>
      <w:r w:rsidR="008614E4" w:rsidRPr="000F03C6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0F03C6" w:rsidRPr="000F03C6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BD6CF3" w:rsidRPr="000F03C6" w:rsidRDefault="00BD6CF3" w:rsidP="000F0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3C6">
        <w:rPr>
          <w:rFonts w:ascii="Times New Roman" w:hAnsi="Times New Roman" w:cs="Times New Roman"/>
          <w:sz w:val="28"/>
          <w:szCs w:val="28"/>
        </w:rPr>
        <w:t xml:space="preserve">2. Утвердить аукционную документацию к открытому аукциону на право заключения договора аренды муниципального недвижимого имущества муниципального района </w:t>
      </w:r>
      <w:proofErr w:type="spellStart"/>
      <w:r w:rsidRPr="000F03C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0F03C6">
        <w:rPr>
          <w:rFonts w:ascii="Times New Roman" w:hAnsi="Times New Roman" w:cs="Times New Roman"/>
          <w:sz w:val="28"/>
          <w:szCs w:val="28"/>
        </w:rPr>
        <w:t xml:space="preserve"> район согласно приложению №1.</w:t>
      </w:r>
    </w:p>
    <w:p w:rsidR="00BD35B7" w:rsidRPr="000F03C6" w:rsidRDefault="00BD6CF3" w:rsidP="000F0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3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D35B7" w:rsidRPr="000F03C6">
        <w:rPr>
          <w:rFonts w:ascii="Times New Roman" w:hAnsi="Times New Roman" w:cs="Times New Roman"/>
          <w:sz w:val="28"/>
          <w:szCs w:val="28"/>
        </w:rPr>
        <w:t>Начальную (минимальную) годовую арендную плату за выставляемое муниципальное недвижимое имущество определить согласно Методики определения годовой арендной платы</w:t>
      </w:r>
      <w:r w:rsidR="00BD35B7" w:rsidRPr="00871018">
        <w:rPr>
          <w:rFonts w:ascii="Times New Roman" w:hAnsi="Times New Roman" w:cs="Times New Roman"/>
          <w:sz w:val="28"/>
          <w:szCs w:val="28"/>
        </w:rPr>
        <w:t xml:space="preserve">  за пользование муниципальным имуществом сельского поселения </w:t>
      </w:r>
      <w:proofErr w:type="spellStart"/>
      <w:r w:rsidR="000F03C6" w:rsidRPr="000F03C6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D35B7" w:rsidRPr="0087101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D35B7" w:rsidRPr="0087101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BD35B7" w:rsidRPr="008710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утвержденной </w:t>
      </w:r>
      <w:hyperlink w:anchor="sub_0" w:history="1">
        <w:r w:rsidR="00BD35B7" w:rsidRPr="000F03C6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решением</w:t>
        </w:r>
      </w:hyperlink>
      <w:r w:rsidR="00BD35B7" w:rsidRPr="000F03C6">
        <w:rPr>
          <w:rFonts w:ascii="Times New Roman" w:hAnsi="Times New Roman" w:cs="Times New Roman"/>
          <w:sz w:val="28"/>
          <w:szCs w:val="28"/>
        </w:rPr>
        <w:t xml:space="preserve"> Совета  сельского поселения </w:t>
      </w:r>
      <w:proofErr w:type="spellStart"/>
      <w:r w:rsidR="000F03C6" w:rsidRPr="000F03C6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D35B7" w:rsidRPr="000F03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D35B7" w:rsidRPr="000F03C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BD35B7" w:rsidRPr="000F03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0F03C6" w:rsidRPr="000F03C6">
        <w:rPr>
          <w:rFonts w:ascii="Times New Roman" w:hAnsi="Times New Roman" w:cs="Times New Roman"/>
          <w:sz w:val="28"/>
          <w:szCs w:val="28"/>
        </w:rPr>
        <w:t>01.12.2017 г. №41-150з</w:t>
      </w:r>
      <w:r w:rsidR="00BD35B7" w:rsidRPr="000F03C6">
        <w:rPr>
          <w:rFonts w:ascii="Times New Roman" w:hAnsi="Times New Roman" w:cs="Times New Roman"/>
          <w:sz w:val="28"/>
          <w:szCs w:val="28"/>
        </w:rPr>
        <w:t>, и установить в следующем размере:</w:t>
      </w:r>
      <w:proofErr w:type="gramEnd"/>
    </w:p>
    <w:p w:rsidR="00BD35B7" w:rsidRPr="00871018" w:rsidRDefault="00BD35B7" w:rsidP="00871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3C6">
        <w:rPr>
          <w:rFonts w:ascii="Times New Roman" w:hAnsi="Times New Roman" w:cs="Times New Roman"/>
          <w:b/>
          <w:sz w:val="28"/>
          <w:szCs w:val="28"/>
        </w:rPr>
        <w:t>Лот №1</w:t>
      </w:r>
      <w:r w:rsidRPr="000F03C6">
        <w:rPr>
          <w:rFonts w:ascii="Times New Roman" w:hAnsi="Times New Roman" w:cs="Times New Roman"/>
          <w:sz w:val="28"/>
          <w:szCs w:val="28"/>
        </w:rPr>
        <w:t xml:space="preserve"> - </w:t>
      </w:r>
      <w:r w:rsidRPr="000F0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начальная (минимальная) цена годовой арендной платы за право пользования указанным имуществом – </w:t>
      </w:r>
      <w:r w:rsidR="00CD1D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56 006</w:t>
      </w:r>
      <w:r w:rsidRPr="000F03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CD1D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пятьдесят шесть тысяч шесть) ру</w:t>
      </w:r>
      <w:r w:rsidRPr="008710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блей </w:t>
      </w:r>
      <w:r w:rsidR="00CD1D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55</w:t>
      </w:r>
      <w:r w:rsidRPr="008710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коп</w:t>
      </w:r>
      <w:proofErr w:type="gramStart"/>
      <w:r w:rsidRPr="008710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Pr="008710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proofErr w:type="gramStart"/>
      <w:r w:rsidRPr="008710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proofErr w:type="gramEnd"/>
      <w:r w:rsidRPr="008710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учетом НДС 20%), и без учета стоимости коммунальных услуг и услуг по техническому обслуживанию и содержанию общего имущества здания</w:t>
      </w:r>
      <w:r w:rsidRPr="00871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71018">
        <w:rPr>
          <w:rFonts w:ascii="Times New Roman" w:hAnsi="Times New Roman" w:cs="Times New Roman"/>
          <w:sz w:val="28"/>
          <w:szCs w:val="28"/>
        </w:rPr>
        <w:t>согласно Приложению №2</w:t>
      </w:r>
      <w:r w:rsidRPr="00871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постановлению;</w:t>
      </w:r>
    </w:p>
    <w:p w:rsidR="00BD35B7" w:rsidRPr="00871018" w:rsidRDefault="00BD35B7" w:rsidP="00871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18">
        <w:rPr>
          <w:rFonts w:ascii="Times New Roman" w:hAnsi="Times New Roman" w:cs="Times New Roman"/>
          <w:sz w:val="28"/>
          <w:szCs w:val="28"/>
        </w:rPr>
        <w:t>4. Срок аренды муниципального недвижимого имущества установить 5 (пять) лет.</w:t>
      </w:r>
    </w:p>
    <w:p w:rsidR="00BD6CF3" w:rsidRPr="00871018" w:rsidRDefault="00BD6CF3" w:rsidP="00871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18">
        <w:rPr>
          <w:rFonts w:ascii="Times New Roman" w:hAnsi="Times New Roman" w:cs="Times New Roman"/>
          <w:sz w:val="28"/>
          <w:szCs w:val="28"/>
        </w:rPr>
        <w:t xml:space="preserve">5. Организатором торгов определить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71018">
        <w:rPr>
          <w:rFonts w:ascii="Times New Roman" w:hAnsi="Times New Roman" w:cs="Times New Roman"/>
          <w:sz w:val="28"/>
          <w:szCs w:val="28"/>
        </w:rPr>
        <w:t>Гафурийскому</w:t>
      </w:r>
      <w:proofErr w:type="spellEnd"/>
      <w:r w:rsidRPr="00871018">
        <w:rPr>
          <w:rFonts w:ascii="Times New Roman" w:hAnsi="Times New Roman" w:cs="Times New Roman"/>
          <w:sz w:val="28"/>
          <w:szCs w:val="28"/>
        </w:rPr>
        <w:t xml:space="preserve"> району (по Соглашению).</w:t>
      </w:r>
    </w:p>
    <w:p w:rsidR="00BD6CF3" w:rsidRPr="00871018" w:rsidRDefault="00BD6CF3" w:rsidP="00871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18">
        <w:rPr>
          <w:rFonts w:ascii="Times New Roman" w:hAnsi="Times New Roman" w:cs="Times New Roman"/>
          <w:sz w:val="28"/>
          <w:szCs w:val="28"/>
        </w:rPr>
        <w:t>6. Организатору торгов:</w:t>
      </w:r>
    </w:p>
    <w:p w:rsidR="00BD6CF3" w:rsidRPr="00871018" w:rsidRDefault="00BD6CF3" w:rsidP="00871018">
      <w:pPr>
        <w:pStyle w:val="aa"/>
        <w:ind w:firstLine="567"/>
        <w:jc w:val="both"/>
        <w:rPr>
          <w:b w:val="0"/>
          <w:szCs w:val="28"/>
        </w:rPr>
      </w:pPr>
      <w:r w:rsidRPr="00871018">
        <w:rPr>
          <w:b w:val="0"/>
          <w:szCs w:val="28"/>
        </w:rPr>
        <w:t>- подготовить проект аукционной документации;</w:t>
      </w:r>
    </w:p>
    <w:p w:rsidR="00BD6CF3" w:rsidRPr="00871018" w:rsidRDefault="00BD6CF3" w:rsidP="00871018">
      <w:pPr>
        <w:pStyle w:val="aa"/>
        <w:ind w:firstLine="567"/>
        <w:jc w:val="both"/>
        <w:rPr>
          <w:b w:val="0"/>
          <w:szCs w:val="28"/>
        </w:rPr>
      </w:pPr>
      <w:r w:rsidRPr="00871018">
        <w:rPr>
          <w:b w:val="0"/>
          <w:szCs w:val="28"/>
        </w:rPr>
        <w:t>-обеспечить публикацию извещения о проведен</w:t>
      </w:r>
      <w:proofErr w:type="gramStart"/>
      <w:r w:rsidRPr="00871018">
        <w:rPr>
          <w:b w:val="0"/>
          <w:szCs w:val="28"/>
        </w:rPr>
        <w:t>ии ау</w:t>
      </w:r>
      <w:proofErr w:type="gramEnd"/>
      <w:r w:rsidRPr="00871018">
        <w:rPr>
          <w:b w:val="0"/>
          <w:szCs w:val="28"/>
        </w:rPr>
        <w:t xml:space="preserve">кциона </w:t>
      </w:r>
      <w:r w:rsidR="00490C1C">
        <w:rPr>
          <w:b w:val="0"/>
          <w:szCs w:val="28"/>
        </w:rPr>
        <w:t xml:space="preserve">на    </w:t>
      </w:r>
      <w:bookmarkStart w:id="1" w:name="_GoBack"/>
      <w:bookmarkEnd w:id="1"/>
      <w:r w:rsidRPr="00871018">
        <w:rPr>
          <w:b w:val="0"/>
          <w:szCs w:val="28"/>
        </w:rPr>
        <w:t xml:space="preserve">официальном сайте торгов РФ </w:t>
      </w:r>
      <w:r w:rsidRPr="00871018">
        <w:rPr>
          <w:b w:val="0"/>
          <w:szCs w:val="28"/>
          <w:lang w:val="en-US"/>
        </w:rPr>
        <w:t>www</w:t>
      </w:r>
      <w:r w:rsidRPr="00871018">
        <w:rPr>
          <w:b w:val="0"/>
          <w:szCs w:val="28"/>
        </w:rPr>
        <w:t>.</w:t>
      </w:r>
      <w:proofErr w:type="spellStart"/>
      <w:r w:rsidRPr="00871018">
        <w:rPr>
          <w:b w:val="0"/>
          <w:szCs w:val="28"/>
          <w:lang w:val="en-US"/>
        </w:rPr>
        <w:t>torgi</w:t>
      </w:r>
      <w:proofErr w:type="spellEnd"/>
      <w:r w:rsidRPr="00871018">
        <w:rPr>
          <w:b w:val="0"/>
          <w:szCs w:val="28"/>
        </w:rPr>
        <w:t>.</w:t>
      </w:r>
      <w:proofErr w:type="spellStart"/>
      <w:r w:rsidRPr="00871018">
        <w:rPr>
          <w:b w:val="0"/>
          <w:szCs w:val="28"/>
          <w:lang w:val="en-US"/>
        </w:rPr>
        <w:t>gov</w:t>
      </w:r>
      <w:proofErr w:type="spellEnd"/>
      <w:r w:rsidRPr="00871018">
        <w:rPr>
          <w:b w:val="0"/>
          <w:szCs w:val="28"/>
        </w:rPr>
        <w:t>.</w:t>
      </w:r>
      <w:proofErr w:type="spellStart"/>
      <w:r w:rsidRPr="00871018">
        <w:rPr>
          <w:b w:val="0"/>
          <w:szCs w:val="28"/>
          <w:lang w:val="en-US"/>
        </w:rPr>
        <w:t>ru</w:t>
      </w:r>
      <w:proofErr w:type="spellEnd"/>
      <w:r w:rsidRPr="00871018">
        <w:rPr>
          <w:b w:val="0"/>
          <w:szCs w:val="28"/>
        </w:rPr>
        <w:t>.</w:t>
      </w:r>
    </w:p>
    <w:p w:rsidR="00BD6CF3" w:rsidRPr="00871018" w:rsidRDefault="00340BD6" w:rsidP="00871018">
      <w:pPr>
        <w:pStyle w:val="aa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B301EE">
        <w:rPr>
          <w:b w:val="0"/>
          <w:szCs w:val="28"/>
        </w:rPr>
        <w:t xml:space="preserve"> </w:t>
      </w:r>
      <w:r>
        <w:rPr>
          <w:b w:val="0"/>
          <w:szCs w:val="28"/>
        </w:rPr>
        <w:t>у</w:t>
      </w:r>
      <w:r w:rsidR="00BD6CF3" w:rsidRPr="00871018">
        <w:rPr>
          <w:b w:val="0"/>
          <w:szCs w:val="28"/>
        </w:rPr>
        <w:t>становить шаг аукциона 5% от начальной цены аукциона.</w:t>
      </w:r>
    </w:p>
    <w:p w:rsidR="00BD6CF3" w:rsidRPr="00871018" w:rsidRDefault="00340BD6" w:rsidP="00871018">
      <w:pPr>
        <w:pStyle w:val="aa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BD6CF3" w:rsidRPr="00871018">
        <w:rPr>
          <w:b w:val="0"/>
          <w:szCs w:val="28"/>
        </w:rPr>
        <w:t xml:space="preserve"> </w:t>
      </w:r>
      <w:r>
        <w:rPr>
          <w:b w:val="0"/>
          <w:szCs w:val="28"/>
        </w:rPr>
        <w:t>у</w:t>
      </w:r>
      <w:r w:rsidR="00BD6CF3" w:rsidRPr="00871018">
        <w:rPr>
          <w:b w:val="0"/>
          <w:szCs w:val="28"/>
        </w:rPr>
        <w:t>становить размер задатка 20% от начальной цены аукциона.</w:t>
      </w:r>
    </w:p>
    <w:p w:rsidR="00BD35B7" w:rsidRPr="00871018" w:rsidRDefault="00BD35B7" w:rsidP="00871018">
      <w:pPr>
        <w:pStyle w:val="aa"/>
        <w:ind w:firstLine="567"/>
        <w:jc w:val="both"/>
        <w:rPr>
          <w:b w:val="0"/>
          <w:szCs w:val="28"/>
        </w:rPr>
      </w:pPr>
      <w:r w:rsidRPr="00871018">
        <w:rPr>
          <w:b w:val="0"/>
          <w:szCs w:val="28"/>
        </w:rPr>
        <w:t xml:space="preserve">7.Управляющему делами Администрации сельского поселения </w:t>
      </w:r>
      <w:proofErr w:type="spellStart"/>
      <w:r w:rsidRPr="00871018">
        <w:rPr>
          <w:b w:val="0"/>
          <w:szCs w:val="28"/>
        </w:rPr>
        <w:t>Саитбабинский</w:t>
      </w:r>
      <w:proofErr w:type="spellEnd"/>
      <w:r w:rsidRPr="00871018">
        <w:rPr>
          <w:b w:val="0"/>
          <w:szCs w:val="28"/>
        </w:rPr>
        <w:t xml:space="preserve"> сельсовет муниципального района </w:t>
      </w:r>
      <w:proofErr w:type="spellStart"/>
      <w:r w:rsidRPr="00871018">
        <w:rPr>
          <w:b w:val="0"/>
          <w:szCs w:val="28"/>
        </w:rPr>
        <w:t>Гафурийский</w:t>
      </w:r>
      <w:proofErr w:type="spellEnd"/>
      <w:r w:rsidRPr="00871018">
        <w:rPr>
          <w:b w:val="0"/>
          <w:szCs w:val="28"/>
        </w:rPr>
        <w:t xml:space="preserve"> район Республики Башкортостан обеспечить опубликование настоящего постановления в полном объеме на сайте Администрации сельского поселения </w:t>
      </w:r>
      <w:proofErr w:type="spellStart"/>
      <w:r w:rsidRPr="00871018">
        <w:rPr>
          <w:b w:val="0"/>
          <w:szCs w:val="28"/>
        </w:rPr>
        <w:t>Саитбабинский</w:t>
      </w:r>
      <w:proofErr w:type="spellEnd"/>
      <w:r w:rsidRPr="00871018">
        <w:rPr>
          <w:b w:val="0"/>
          <w:szCs w:val="28"/>
        </w:rPr>
        <w:t xml:space="preserve"> сельсовет муниципального района </w:t>
      </w:r>
      <w:proofErr w:type="spellStart"/>
      <w:r w:rsidRPr="00871018">
        <w:rPr>
          <w:b w:val="0"/>
          <w:szCs w:val="28"/>
        </w:rPr>
        <w:t>Гафурийский</w:t>
      </w:r>
      <w:proofErr w:type="spellEnd"/>
      <w:r w:rsidRPr="00871018">
        <w:rPr>
          <w:b w:val="0"/>
          <w:szCs w:val="28"/>
        </w:rPr>
        <w:t xml:space="preserve"> район Республики Башкортостан.</w:t>
      </w:r>
    </w:p>
    <w:p w:rsidR="00BD35B7" w:rsidRPr="00871018" w:rsidRDefault="00BD35B7" w:rsidP="00871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01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710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10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6CF3" w:rsidRDefault="00BD6CF3" w:rsidP="00871018">
      <w:pPr>
        <w:pStyle w:val="a8"/>
        <w:tabs>
          <w:tab w:val="left" w:pos="708"/>
        </w:tabs>
        <w:jc w:val="both"/>
        <w:rPr>
          <w:bCs/>
          <w:sz w:val="28"/>
          <w:szCs w:val="28"/>
        </w:rPr>
      </w:pPr>
    </w:p>
    <w:p w:rsidR="00340BD6" w:rsidRPr="00BD6CF3" w:rsidRDefault="00340BD6" w:rsidP="00871018">
      <w:pPr>
        <w:pStyle w:val="a8"/>
        <w:tabs>
          <w:tab w:val="left" w:pos="708"/>
        </w:tabs>
        <w:jc w:val="both"/>
        <w:rPr>
          <w:sz w:val="28"/>
          <w:szCs w:val="28"/>
        </w:rPr>
      </w:pPr>
    </w:p>
    <w:p w:rsidR="00AD5AE9" w:rsidRPr="00340BD6" w:rsidRDefault="00BD6CF3" w:rsidP="00340BD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6C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C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D6CF3">
        <w:rPr>
          <w:rFonts w:ascii="Times New Roman" w:hAnsi="Times New Roman" w:cs="Times New Roman"/>
          <w:sz w:val="28"/>
          <w:szCs w:val="28"/>
        </w:rPr>
        <w:tab/>
      </w:r>
      <w:r w:rsidRPr="00BD6CF3">
        <w:rPr>
          <w:rFonts w:ascii="Times New Roman" w:hAnsi="Times New Roman" w:cs="Times New Roman"/>
          <w:sz w:val="28"/>
          <w:szCs w:val="28"/>
        </w:rPr>
        <w:tab/>
      </w:r>
      <w:r w:rsidRPr="00BD6CF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A6F83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Кунаф</w:t>
      </w:r>
      <w:r w:rsidR="00340BD6"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p w:rsidR="00B617E8" w:rsidRDefault="00B617E8" w:rsidP="00AD5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7E8" w:rsidRDefault="00B617E8" w:rsidP="00AD5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AE9" w:rsidRDefault="00AD5AE9" w:rsidP="00AD5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AE9" w:rsidRDefault="00AD5AE9" w:rsidP="00AD5A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5AE9" w:rsidSect="00340B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948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E9"/>
    <w:rsid w:val="00016277"/>
    <w:rsid w:val="000F03C6"/>
    <w:rsid w:val="00192C00"/>
    <w:rsid w:val="00201F82"/>
    <w:rsid w:val="00340BD6"/>
    <w:rsid w:val="00403FF7"/>
    <w:rsid w:val="00490C1C"/>
    <w:rsid w:val="005A6F83"/>
    <w:rsid w:val="008229B3"/>
    <w:rsid w:val="008614E4"/>
    <w:rsid w:val="00871018"/>
    <w:rsid w:val="00A30845"/>
    <w:rsid w:val="00AD5AE9"/>
    <w:rsid w:val="00B137FA"/>
    <w:rsid w:val="00B301EE"/>
    <w:rsid w:val="00B617E8"/>
    <w:rsid w:val="00BD35B7"/>
    <w:rsid w:val="00BD6CF3"/>
    <w:rsid w:val="00C9587C"/>
    <w:rsid w:val="00CD1DAF"/>
    <w:rsid w:val="00D01DF0"/>
    <w:rsid w:val="00D1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A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AD5A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AD5A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5AE9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5AE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D5A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AD5A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D5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A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627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8">
    <w:name w:val="footer"/>
    <w:basedOn w:val="a"/>
    <w:link w:val="a9"/>
    <w:rsid w:val="00BD6C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BD6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D6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BD6C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Гипертекстовая ссылка"/>
    <w:rsid w:val="00BD6CF3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A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AD5A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AD5A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5AE9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5AE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D5A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AD5A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D5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A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627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8">
    <w:name w:val="footer"/>
    <w:basedOn w:val="a"/>
    <w:link w:val="a9"/>
    <w:rsid w:val="00BD6C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BD6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D6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BD6C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Гипертекстовая ссылка"/>
    <w:rsid w:val="00BD6CF3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 Кунафин</dc:creator>
  <cp:lastModifiedBy>user</cp:lastModifiedBy>
  <cp:revision>4</cp:revision>
  <cp:lastPrinted>2020-11-23T11:41:00Z</cp:lastPrinted>
  <dcterms:created xsi:type="dcterms:W3CDTF">2020-11-23T09:07:00Z</dcterms:created>
  <dcterms:modified xsi:type="dcterms:W3CDTF">2020-11-23T12:01:00Z</dcterms:modified>
</cp:coreProperties>
</file>