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bottom w:val="thickThinMediumGap" w:sz="18" w:space="0" w:color="auto"/>
        </w:tblBorders>
        <w:tblLayout w:type="fixed"/>
        <w:tblLook w:val="04A0"/>
      </w:tblPr>
      <w:tblGrid>
        <w:gridCol w:w="9853"/>
      </w:tblGrid>
      <w:tr w:rsidR="003E0E64" w:rsidRPr="006F040A" w:rsidTr="003E0E64">
        <w:tc>
          <w:tcPr>
            <w:tcW w:w="985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W w:w="10566" w:type="dxa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252"/>
              <w:gridCol w:w="4248"/>
              <w:gridCol w:w="1440"/>
              <w:gridCol w:w="4165"/>
              <w:gridCol w:w="461"/>
            </w:tblGrid>
            <w:tr w:rsidR="003E0E64" w:rsidRPr="00B42791" w:rsidTr="00521098">
              <w:trPr>
                <w:cantSplit/>
                <w:trHeight w:val="1141"/>
              </w:trPr>
              <w:tc>
                <w:tcPr>
                  <w:tcW w:w="4500" w:type="dxa"/>
                  <w:gridSpan w:val="2"/>
                </w:tcPr>
                <w:p w:rsidR="003E0E64" w:rsidRPr="00B42791" w:rsidRDefault="003E0E64" w:rsidP="00521098">
                  <w:pPr>
                    <w:pStyle w:val="2"/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</w:pPr>
                  <w:r w:rsidRPr="00B42791"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  <w:t>БАШКОРТОСТАН РЕСПУБЛИКАҺ</w:t>
                  </w:r>
                  <w:proofErr w:type="gramStart"/>
                  <w:r w:rsidRPr="00B42791">
                    <w:rPr>
                      <w:rFonts w:ascii="Arial" w:hAnsi="Arial" w:cs="Arial"/>
                      <w:spacing w:val="20"/>
                      <w:sz w:val="16"/>
                      <w:lang w:val="ru-RU"/>
                    </w:rPr>
                    <w:t>Ы</w:t>
                  </w:r>
                  <w:proofErr w:type="gramEnd"/>
                </w:p>
                <w:p w:rsidR="003E0E64" w:rsidRPr="00B42791" w:rsidRDefault="003E0E64" w:rsidP="00521098">
                  <w:pPr>
                    <w:pStyle w:val="2"/>
                    <w:jc w:val="left"/>
                    <w:rPr>
                      <w:spacing w:val="20"/>
                      <w:sz w:val="20"/>
                      <w:lang w:val="ru-RU"/>
                    </w:rPr>
                  </w:pPr>
                </w:p>
                <w:p w:rsidR="003E0E64" w:rsidRPr="00B42791" w:rsidRDefault="003E0E64" w:rsidP="00521098">
                  <w:pPr>
                    <w:pStyle w:val="2"/>
                    <w:rPr>
                      <w:spacing w:val="20"/>
                      <w:szCs w:val="28"/>
                      <w:lang w:val="ru-RU"/>
                    </w:rPr>
                  </w:pPr>
                  <w:proofErr w:type="gramStart"/>
                  <w:r w:rsidRPr="00B42791">
                    <w:rPr>
                      <w:spacing w:val="20"/>
                      <w:szCs w:val="28"/>
                      <w:lang w:val="ru-RU"/>
                    </w:rPr>
                    <w:t>F</w:t>
                  </w:r>
                  <w:proofErr w:type="gramEnd"/>
                  <w:r w:rsidRPr="00B42791">
                    <w:rPr>
                      <w:spacing w:val="20"/>
                      <w:szCs w:val="28"/>
                      <w:lang w:val="ru-RU"/>
                    </w:rPr>
                    <w:t>АФУРИ  РАЙОНЫ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>МУНИЦИПАЛЬ РАЙОНЫНЫН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 xml:space="preserve"> СӘЙЕТБАБА 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 xml:space="preserve">АУЫЛ  СОВЕТЫ </w:t>
                  </w:r>
                </w:p>
                <w:p w:rsidR="003E0E64" w:rsidRPr="00B42791" w:rsidRDefault="003E0E64" w:rsidP="00521098">
                  <w:pPr>
                    <w:pStyle w:val="2"/>
                    <w:rPr>
                      <w:szCs w:val="28"/>
                      <w:lang w:val="ru-RU"/>
                    </w:rPr>
                  </w:pPr>
                  <w:r w:rsidRPr="00B42791">
                    <w:rPr>
                      <w:szCs w:val="28"/>
                      <w:lang w:val="ru-RU"/>
                    </w:rPr>
                    <w:t>АУЫЛ  БИЛӘМӘҺЕ ХАКИМИӘТЕ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 xml:space="preserve">Партизан  </w:t>
                  </w:r>
                  <w:proofErr w:type="spellStart"/>
                  <w:r w:rsidRPr="00B42791">
                    <w:rPr>
                      <w:rFonts w:ascii="Arial" w:hAnsi="Arial" w:cs="Arial"/>
                      <w:sz w:val="16"/>
                    </w:rPr>
                    <w:t>урамы</w:t>
                  </w:r>
                  <w:proofErr w:type="spellEnd"/>
                  <w:r w:rsidRPr="00B42791">
                    <w:rPr>
                      <w:rFonts w:ascii="Arial" w:hAnsi="Arial" w:cs="Arial"/>
                      <w:sz w:val="16"/>
                    </w:rPr>
                    <w:t xml:space="preserve">, 50, </w:t>
                  </w:r>
                  <w:r w:rsidRPr="00B42791">
                    <w:rPr>
                      <w:rFonts w:ascii="Arial" w:hAnsi="Arial" w:cs="Arial"/>
                      <w:sz w:val="16"/>
                      <w:szCs w:val="16"/>
                    </w:rPr>
                    <w:t>Сәйетбаба</w:t>
                  </w:r>
                  <w:r w:rsidRPr="00B42791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proofErr w:type="spellStart"/>
                  <w:r w:rsidRPr="00B42791">
                    <w:rPr>
                      <w:rFonts w:ascii="Arial New Bash" w:hAnsi="Arial New Bash"/>
                      <w:sz w:val="16"/>
                    </w:rPr>
                    <w:t>ауылы</w:t>
                  </w:r>
                  <w:proofErr w:type="spellEnd"/>
                  <w:r w:rsidRPr="00B42791">
                    <w:rPr>
                      <w:rFonts w:ascii="Arial" w:hAnsi="Arial" w:cs="Arial"/>
                      <w:sz w:val="16"/>
                    </w:rPr>
                    <w:t>,</w:t>
                  </w: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F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>афури районы,</w:t>
                  </w:r>
                  <w:r w:rsidRPr="00B42791">
                    <w:rPr>
                      <w:rFonts w:ascii="Arial" w:hAnsi="Arial" w:cs="Arial"/>
                      <w:sz w:val="16"/>
                    </w:rPr>
                    <w:t xml:space="preserve">  БР, 453064</w:t>
                  </w:r>
                </w:p>
                <w:p w:rsidR="003E0E64" w:rsidRPr="00B42791" w:rsidRDefault="003E0E64" w:rsidP="00521098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Arial" w:hAnsi="Arial" w:cs="Arial"/>
                      <w:sz w:val="16"/>
                      <w:lang w:val="en-US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Тел. (34740)2-58-39, факс (34740)2-58-38</w:t>
                  </w:r>
                </w:p>
                <w:p w:rsidR="003E0E64" w:rsidRPr="00B42791" w:rsidRDefault="003E0E64" w:rsidP="00521098">
                  <w:pPr>
                    <w:jc w:val="center"/>
                    <w:rPr>
                      <w:rFonts w:ascii="PragmaticAsian" w:hAnsi="PragmaticAsian"/>
                      <w:b/>
                      <w:sz w:val="28"/>
                      <w:szCs w:val="28"/>
                      <w:lang w:val="en-US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E-mail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 xml:space="preserve">:  </w:t>
                  </w: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Saitbaba@ufamts.ru</w:t>
                  </w:r>
                </w:p>
              </w:tc>
              <w:tc>
                <w:tcPr>
                  <w:tcW w:w="1440" w:type="dxa"/>
                  <w:vAlign w:val="center"/>
                </w:tcPr>
                <w:p w:rsidR="003E0E64" w:rsidRPr="00B42791" w:rsidRDefault="003E0E64" w:rsidP="00521098">
                  <w:pPr>
                    <w:ind w:left="-107"/>
                    <w:jc w:val="center"/>
                    <w:rPr>
                      <w:b/>
                    </w:rPr>
                  </w:pPr>
                  <w:r w:rsidRPr="00B42791">
                    <w:rPr>
                      <w:b/>
                      <w:noProof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8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0E64" w:rsidRPr="00B42791" w:rsidRDefault="003E0E64" w:rsidP="00521098">
                  <w:pPr>
                    <w:ind w:left="-10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626" w:type="dxa"/>
                  <w:gridSpan w:val="2"/>
                </w:tcPr>
                <w:p w:rsidR="003E0E64" w:rsidRPr="00B42791" w:rsidRDefault="003E0E64" w:rsidP="00521098">
                  <w:pPr>
                    <w:pStyle w:val="1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РЕСПУБЛИКА БАШКОРТОСТАН</w:t>
                  </w:r>
                </w:p>
                <w:p w:rsidR="003E0E64" w:rsidRPr="00B42791" w:rsidRDefault="003E0E64" w:rsidP="00521098">
                  <w:pPr>
                    <w:pStyle w:val="3"/>
                    <w:rPr>
                      <w:sz w:val="20"/>
                    </w:rPr>
                  </w:pPr>
                </w:p>
                <w:p w:rsidR="003E0E64" w:rsidRPr="00B42791" w:rsidRDefault="003E0E64" w:rsidP="00521098">
                  <w:pPr>
                    <w:pStyle w:val="3"/>
                    <w:rPr>
                      <w:sz w:val="28"/>
                      <w:szCs w:val="28"/>
                    </w:rPr>
                  </w:pPr>
                  <w:r w:rsidRPr="00B42791">
                    <w:rPr>
                      <w:sz w:val="28"/>
                      <w:szCs w:val="28"/>
                    </w:rPr>
                    <w:t>АДМИНИСТРАЦИЯ СЕЛЬСКОГО  ПОСЕЛЕНИЯ САИТБАБИНСКИЙ СЕЛЬСОВЕТ МУНИЦИПАЛЬНОГО РАЙОНА ГАФУРИЙСКИЙ  РАЙОН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ind w:left="460"/>
                    <w:rPr>
                      <w:rFonts w:ascii="Arial" w:hAnsi="Arial" w:cs="Arial"/>
                      <w:sz w:val="16"/>
                    </w:rPr>
                  </w:pP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ул. Партизанская, д. 50, с. Саитбаба,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Гафурийский район, РБ, 453064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</w:rPr>
                    <w:t>Тел. (34740) 2-58-39, факс (34740) 2-58-38</w:t>
                  </w:r>
                </w:p>
                <w:p w:rsidR="003E0E64" w:rsidRPr="00B42791" w:rsidRDefault="003E0E64" w:rsidP="00521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E-mail</w:t>
                  </w:r>
                  <w:r w:rsidRPr="00B42791">
                    <w:rPr>
                      <w:rFonts w:ascii="Arial" w:hAnsi="Arial" w:cs="Arial"/>
                      <w:sz w:val="16"/>
                      <w:lang w:val="be-BY"/>
                    </w:rPr>
                    <w:t xml:space="preserve">:  </w:t>
                  </w:r>
                  <w:r w:rsidRPr="00B42791">
                    <w:rPr>
                      <w:rFonts w:ascii="Arial" w:hAnsi="Arial" w:cs="Arial"/>
                      <w:sz w:val="16"/>
                      <w:lang w:val="en-US"/>
                    </w:rPr>
                    <w:t>Saitbaba@ufamts.ru</w:t>
                  </w:r>
                </w:p>
                <w:p w:rsidR="003E0E64" w:rsidRPr="00B42791" w:rsidRDefault="003E0E64" w:rsidP="00521098">
                  <w:pPr>
                    <w:pStyle w:val="3"/>
                    <w:rPr>
                      <w:b w:val="0"/>
                      <w:bCs/>
                      <w:spacing w:val="20"/>
                      <w:sz w:val="16"/>
                      <w:szCs w:val="16"/>
                      <w:lang w:val="en-US"/>
                    </w:rPr>
                  </w:pPr>
                  <w:r w:rsidRPr="00B42791">
                    <w:rPr>
                      <w:b w:val="0"/>
                      <w:bCs/>
                      <w:sz w:val="28"/>
                      <w:lang w:val="en-US"/>
                    </w:rPr>
                    <w:t xml:space="preserve"> </w:t>
                  </w:r>
                </w:p>
              </w:tc>
            </w:tr>
            <w:tr w:rsidR="003E0E64" w:rsidRPr="00B42791" w:rsidTr="00521098">
              <w:tblPrEx>
                <w:tblBorders>
                  <w:bottom w:val="thickThinMediumGap" w:sz="18" w:space="0" w:color="auto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gridAfter w:val="1"/>
                <w:wBefore w:w="252" w:type="dxa"/>
                <w:wAfter w:w="461" w:type="dxa"/>
              </w:trPr>
              <w:tc>
                <w:tcPr>
                  <w:tcW w:w="9853" w:type="dxa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</w:tcPr>
                <w:p w:rsidR="003E0E64" w:rsidRPr="00B42791" w:rsidRDefault="003E0E64" w:rsidP="005210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ОКПО 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04282610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ОГРН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1020201253830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ИНН 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0219001340,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КПП 02190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B4279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</w:t>
                  </w:r>
                </w:p>
              </w:tc>
            </w:tr>
          </w:tbl>
          <w:p w:rsidR="003E0E64" w:rsidRDefault="003E0E64"/>
        </w:tc>
      </w:tr>
    </w:tbl>
    <w:p w:rsidR="003955E0" w:rsidRDefault="003955E0" w:rsidP="00E164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955E0" w:rsidRPr="00BF360A" w:rsidRDefault="00564FCF" w:rsidP="00E164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2016</w:t>
      </w:r>
      <w:r w:rsidR="003955E0" w:rsidRPr="00BF360A">
        <w:rPr>
          <w:rFonts w:ascii="Times New Roman" w:hAnsi="Times New Roman" w:cs="Times New Roman"/>
          <w:sz w:val="18"/>
        </w:rPr>
        <w:t xml:space="preserve"> йылды</w:t>
      </w:r>
      <w:r w:rsidR="003955E0" w:rsidRPr="00BF360A">
        <w:rPr>
          <w:rFonts w:ascii="Times New Roman" w:hAnsi="Times New Roman" w:cs="Times New Roman"/>
        </w:rPr>
        <w:t>ң</w:t>
      </w:r>
      <w:r w:rsidR="003955E0" w:rsidRPr="00BF360A">
        <w:rPr>
          <w:rFonts w:ascii="Times New Roman" w:hAnsi="Times New Roman" w:cs="Times New Roman"/>
          <w:sz w:val="18"/>
        </w:rPr>
        <w:t xml:space="preserve">  </w:t>
      </w:r>
      <w:r w:rsidR="003955E0" w:rsidRPr="00BF360A">
        <w:rPr>
          <w:rFonts w:ascii="Times New Roman" w:hAnsi="Times New Roman" w:cs="Times New Roman"/>
          <w:sz w:val="18"/>
          <w:u w:val="single"/>
        </w:rPr>
        <w:t>«</w:t>
      </w:r>
      <w:r>
        <w:rPr>
          <w:rFonts w:ascii="Times New Roman" w:hAnsi="Times New Roman" w:cs="Times New Roman"/>
          <w:sz w:val="18"/>
          <w:u w:val="single"/>
        </w:rPr>
        <w:t>15</w:t>
      </w:r>
      <w:r w:rsidR="003955E0" w:rsidRPr="00BF360A">
        <w:rPr>
          <w:rFonts w:ascii="Times New Roman" w:hAnsi="Times New Roman" w:cs="Times New Roman"/>
          <w:sz w:val="18"/>
          <w:u w:val="single"/>
        </w:rPr>
        <w:t>»</w:t>
      </w:r>
      <w:r>
        <w:rPr>
          <w:rFonts w:ascii="Times New Roman" w:hAnsi="Times New Roman" w:cs="Times New Roman"/>
          <w:sz w:val="1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u w:val="single"/>
        </w:rPr>
        <w:t>авгусы</w:t>
      </w:r>
      <w:proofErr w:type="spellEnd"/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</w:rPr>
        <w:t xml:space="preserve">                                    </w:t>
      </w:r>
      <w:r w:rsidR="003955E0">
        <w:rPr>
          <w:rFonts w:ascii="Times New Roman" w:hAnsi="Times New Roman" w:cs="Times New Roman"/>
          <w:sz w:val="18"/>
        </w:rPr>
        <w:t xml:space="preserve">      </w:t>
      </w:r>
      <w:r w:rsidR="003955E0" w:rsidRPr="00BF360A">
        <w:rPr>
          <w:rFonts w:ascii="Times New Roman" w:hAnsi="Times New Roman" w:cs="Times New Roman"/>
          <w:sz w:val="18"/>
        </w:rPr>
        <w:t xml:space="preserve">                               </w:t>
      </w:r>
      <w:r w:rsidR="003955E0">
        <w:rPr>
          <w:rFonts w:ascii="Times New Roman" w:hAnsi="Times New Roman" w:cs="Times New Roman"/>
          <w:sz w:val="18"/>
        </w:rPr>
        <w:t xml:space="preserve">                    </w:t>
      </w:r>
      <w:r w:rsidR="003955E0" w:rsidRPr="00BF360A">
        <w:rPr>
          <w:rFonts w:ascii="Times New Roman" w:hAnsi="Times New Roman" w:cs="Times New Roman"/>
          <w:sz w:val="18"/>
        </w:rPr>
        <w:t xml:space="preserve">  </w:t>
      </w:r>
      <w:r w:rsidR="003955E0">
        <w:rPr>
          <w:rFonts w:ascii="Times New Roman" w:hAnsi="Times New Roman" w:cs="Times New Roman"/>
          <w:sz w:val="18"/>
        </w:rPr>
        <w:t xml:space="preserve">               </w:t>
      </w:r>
      <w:r w:rsidR="003955E0" w:rsidRPr="00BF360A">
        <w:rPr>
          <w:rFonts w:ascii="Times New Roman" w:hAnsi="Times New Roman" w:cs="Times New Roman"/>
          <w:sz w:val="18"/>
        </w:rPr>
        <w:t xml:space="preserve">     от   «</w:t>
      </w:r>
      <w:r>
        <w:rPr>
          <w:rFonts w:ascii="Times New Roman" w:hAnsi="Times New Roman" w:cs="Times New Roman"/>
          <w:sz w:val="18"/>
          <w:u w:val="single"/>
        </w:rPr>
        <w:t>15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</w:rPr>
        <w:t>»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  <w:u w:val="single"/>
        </w:rPr>
        <w:t>августа</w:t>
      </w:r>
      <w:r w:rsidR="003955E0">
        <w:rPr>
          <w:rFonts w:ascii="Times New Roman" w:hAnsi="Times New Roman" w:cs="Times New Roman"/>
          <w:sz w:val="18"/>
          <w:u w:val="single"/>
        </w:rPr>
        <w:t xml:space="preserve"> </w:t>
      </w:r>
      <w:r w:rsidR="003955E0" w:rsidRPr="00BF360A">
        <w:rPr>
          <w:rFonts w:ascii="Times New Roman" w:hAnsi="Times New Roman" w:cs="Times New Roman"/>
          <w:sz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</w:rPr>
        <w:t>2016</w:t>
      </w:r>
      <w:r w:rsidR="003955E0" w:rsidRPr="00BF360A">
        <w:rPr>
          <w:rFonts w:ascii="Times New Roman" w:hAnsi="Times New Roman" w:cs="Times New Roman"/>
          <w:sz w:val="18"/>
        </w:rPr>
        <w:t xml:space="preserve"> года</w:t>
      </w:r>
    </w:p>
    <w:p w:rsidR="003955E0" w:rsidRPr="00BF360A" w:rsidRDefault="003955E0" w:rsidP="00E164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955E0" w:rsidRDefault="003955E0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55E0" w:rsidRPr="00657F85" w:rsidRDefault="009029E9" w:rsidP="003955E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Palatino Linotype" w:hAnsi="Palatino Linotype" w:cs="Times New Roman"/>
          <w:b/>
          <w:sz w:val="26"/>
          <w:szCs w:val="26"/>
        </w:rPr>
        <w:t>Ҡ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>АРАР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ab/>
      </w:r>
      <w:r w:rsidR="003955E0" w:rsidRPr="006E3CA3">
        <w:rPr>
          <w:rFonts w:ascii="Times New Roman" w:hAnsi="Times New Roman" w:cs="Times New Roman"/>
          <w:sz w:val="24"/>
          <w:szCs w:val="24"/>
        </w:rPr>
        <w:t xml:space="preserve">№ </w:t>
      </w:r>
      <w:r w:rsidR="004F7FD7">
        <w:rPr>
          <w:rFonts w:ascii="Times New Roman" w:hAnsi="Times New Roman" w:cs="Times New Roman"/>
          <w:sz w:val="24"/>
          <w:szCs w:val="24"/>
        </w:rPr>
        <w:t>7</w:t>
      </w:r>
      <w:r w:rsidR="00564F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955E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445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955E0" w:rsidRPr="00657F85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02727A" w:rsidRDefault="0002727A" w:rsidP="000272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727A" w:rsidRPr="00A77C7E" w:rsidRDefault="0002727A" w:rsidP="000272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727A" w:rsidRPr="00A77C7E" w:rsidRDefault="0027775A" w:rsidP="000272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20 от 14.04.2015г. «</w:t>
      </w:r>
      <w:r w:rsidR="0002727A" w:rsidRPr="00A77C7E">
        <w:rPr>
          <w:rFonts w:ascii="Times New Roman" w:hAnsi="Times New Roman" w:cs="Times New Roman"/>
          <w:sz w:val="28"/>
          <w:szCs w:val="28"/>
        </w:rPr>
        <w:t xml:space="preserve">О Программе противодействия коррупции в </w:t>
      </w:r>
      <w:r w:rsidR="0002727A">
        <w:rPr>
          <w:rFonts w:ascii="Times New Roman" w:hAnsi="Times New Roman" w:cs="Times New Roman"/>
          <w:sz w:val="28"/>
          <w:szCs w:val="28"/>
        </w:rPr>
        <w:t>сельском поселении Саитбабинский сельсовет муниципального района</w:t>
      </w:r>
      <w:r w:rsidR="0002727A" w:rsidRPr="00A77C7E">
        <w:rPr>
          <w:rFonts w:ascii="Times New Roman" w:hAnsi="Times New Roman" w:cs="Times New Roman"/>
          <w:sz w:val="28"/>
          <w:szCs w:val="28"/>
        </w:rPr>
        <w:t xml:space="preserve"> Гафурийский район</w:t>
      </w:r>
      <w:r w:rsidR="0002727A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2015-2017</w:t>
      </w:r>
      <w:r w:rsidR="0002727A" w:rsidRPr="00A77C7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727A" w:rsidRDefault="0002727A" w:rsidP="00027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27A" w:rsidRPr="007A1755" w:rsidRDefault="0002727A" w:rsidP="007A1755">
      <w:pPr>
        <w:pStyle w:val="1"/>
        <w:spacing w:after="150" w:line="288" w:lineRule="atLeast"/>
        <w:jc w:val="both"/>
        <w:rPr>
          <w:b w:val="0"/>
          <w:color w:val="000000"/>
          <w:spacing w:val="3"/>
          <w:sz w:val="24"/>
          <w:szCs w:val="24"/>
        </w:rPr>
      </w:pPr>
      <w:proofErr w:type="gramStart"/>
      <w:r w:rsidRPr="007A1755">
        <w:rPr>
          <w:b w:val="0"/>
          <w:sz w:val="24"/>
          <w:szCs w:val="24"/>
        </w:rPr>
        <w:t>Во исполнение Федерального закона от 25.12.2008 № 273-ФЗ «О противодействии коррупции», Указа Президента Российской Федерации от 19.05.2008  № 815 «О мерах по противодействию коррупции», закона Республики Башкортостан от 13.07.2009  № 145-з «О противодействии коррупции в Республике Башкортостан»,</w:t>
      </w:r>
      <w:r w:rsidR="0027775A" w:rsidRPr="007A1755">
        <w:rPr>
          <w:b w:val="0"/>
          <w:color w:val="000000"/>
          <w:spacing w:val="3"/>
          <w:sz w:val="24"/>
          <w:szCs w:val="24"/>
        </w:rPr>
        <w:t xml:space="preserve"> Указ Президента Российской Федерации от 1 апреля 2016 г. N 147 "О Национальном плане противодействия коррупции на 2016 - 2017 годы</w:t>
      </w:r>
      <w:r w:rsidR="007A1755" w:rsidRPr="007A1755">
        <w:rPr>
          <w:b w:val="0"/>
          <w:color w:val="000000"/>
          <w:spacing w:val="3"/>
          <w:sz w:val="24"/>
          <w:szCs w:val="24"/>
        </w:rPr>
        <w:t xml:space="preserve">, </w:t>
      </w:r>
      <w:r w:rsidRPr="007A1755">
        <w:rPr>
          <w:b w:val="0"/>
          <w:sz w:val="24"/>
          <w:szCs w:val="24"/>
        </w:rPr>
        <w:t>в целях дальнейшего развития системы противодействия</w:t>
      </w:r>
      <w:proofErr w:type="gramEnd"/>
      <w:r w:rsidRPr="007A1755">
        <w:rPr>
          <w:b w:val="0"/>
          <w:sz w:val="24"/>
          <w:szCs w:val="24"/>
        </w:rPr>
        <w:t xml:space="preserve"> коррупции  в сельском поселении Саитбабинский сельсовет муниципального района Гафурийский район Республики Башкортостан администрация сельского поселения Саитбабинский сельсовет муниципального района муниципального района Гафурийский район Республики Башкортостан </w:t>
      </w:r>
      <w:proofErr w:type="spellStart"/>
      <w:proofErr w:type="gramStart"/>
      <w:r w:rsidRPr="007A1755">
        <w:rPr>
          <w:b w:val="0"/>
          <w:sz w:val="24"/>
          <w:szCs w:val="24"/>
        </w:rPr>
        <w:t>п</w:t>
      </w:r>
      <w:proofErr w:type="spellEnd"/>
      <w:proofErr w:type="gramEnd"/>
      <w:r w:rsidR="004F7FD7">
        <w:rPr>
          <w:b w:val="0"/>
          <w:sz w:val="24"/>
          <w:szCs w:val="24"/>
        </w:rPr>
        <w:t xml:space="preserve"> о с т а </w:t>
      </w:r>
      <w:proofErr w:type="spellStart"/>
      <w:r w:rsidR="004F7FD7">
        <w:rPr>
          <w:b w:val="0"/>
          <w:sz w:val="24"/>
          <w:szCs w:val="24"/>
        </w:rPr>
        <w:t>н</w:t>
      </w:r>
      <w:proofErr w:type="spellEnd"/>
      <w:r w:rsidR="004F7FD7">
        <w:rPr>
          <w:b w:val="0"/>
          <w:sz w:val="24"/>
          <w:szCs w:val="24"/>
        </w:rPr>
        <w:t xml:space="preserve"> о в л я е т</w:t>
      </w:r>
      <w:r w:rsidRPr="007A1755">
        <w:rPr>
          <w:b w:val="0"/>
          <w:sz w:val="24"/>
          <w:szCs w:val="24"/>
        </w:rPr>
        <w:t>:</w:t>
      </w:r>
    </w:p>
    <w:p w:rsidR="0002727A" w:rsidRPr="00F5349D" w:rsidRDefault="0002727A" w:rsidP="00027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7A" w:rsidRPr="00F5349D" w:rsidRDefault="007A1755" w:rsidP="0002727A">
      <w:pPr>
        <w:pStyle w:val="ConsPlusTitle"/>
        <w:widowControl/>
        <w:numPr>
          <w:ilvl w:val="0"/>
          <w:numId w:val="3"/>
        </w:numPr>
        <w:tabs>
          <w:tab w:val="num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Pr="00036A97">
        <w:rPr>
          <w:rFonts w:ascii="Times New Roman" w:hAnsi="Times New Roman" w:cs="Times New Roman"/>
          <w:b w:val="0"/>
          <w:sz w:val="24"/>
          <w:szCs w:val="24"/>
        </w:rPr>
        <w:t xml:space="preserve">изменений </w:t>
      </w:r>
      <w:r w:rsidR="00036A97" w:rsidRPr="00036A97">
        <w:rPr>
          <w:rFonts w:ascii="Times New Roman" w:hAnsi="Times New Roman" w:cs="Times New Roman"/>
          <w:b w:val="0"/>
          <w:sz w:val="24"/>
          <w:szCs w:val="24"/>
        </w:rPr>
        <w:t>в постановление № 20 от 14.04.2015г. «О Программе противодействия коррупции в сельском поселении Саитбабинский сельсовет муниципального района Гафурийский район Республики Башкортостан на 2015-2017 годы»</w:t>
      </w:r>
    </w:p>
    <w:p w:rsidR="00036A97" w:rsidRPr="004F7FD7" w:rsidRDefault="00036A97" w:rsidP="004F7FD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6A97">
        <w:rPr>
          <w:rFonts w:ascii="Times New Roman" w:hAnsi="Times New Roman"/>
        </w:rPr>
        <w:t xml:space="preserve">1.1. </w:t>
      </w:r>
      <w:r w:rsidRPr="004F7FD7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</w:t>
      </w:r>
      <w:r w:rsidRPr="004F7FD7">
        <w:rPr>
          <w:rFonts w:ascii="Times New Roman" w:hAnsi="Times New Roman"/>
          <w:sz w:val="24"/>
          <w:szCs w:val="24"/>
        </w:rPr>
        <w:t xml:space="preserve">дополнить пунктами </w:t>
      </w:r>
      <w:r w:rsidR="004F7FD7">
        <w:rPr>
          <w:rFonts w:ascii="Times New Roman" w:hAnsi="Times New Roman"/>
          <w:sz w:val="24"/>
          <w:szCs w:val="24"/>
        </w:rPr>
        <w:t>2,9;</w:t>
      </w:r>
      <w:r w:rsidR="004F7FD7" w:rsidRPr="004F7FD7">
        <w:rPr>
          <w:rFonts w:ascii="Times New Roman" w:hAnsi="Times New Roman"/>
          <w:sz w:val="24"/>
          <w:szCs w:val="24"/>
        </w:rPr>
        <w:t xml:space="preserve"> 2.10</w:t>
      </w:r>
      <w:r w:rsidR="004F7FD7">
        <w:rPr>
          <w:rFonts w:ascii="Times New Roman" w:hAnsi="Times New Roman"/>
          <w:sz w:val="24"/>
          <w:szCs w:val="24"/>
        </w:rPr>
        <w:t>;</w:t>
      </w:r>
      <w:r w:rsidR="004F7FD7" w:rsidRPr="004F7FD7">
        <w:rPr>
          <w:rFonts w:ascii="Times New Roman" w:hAnsi="Times New Roman"/>
          <w:sz w:val="24"/>
          <w:szCs w:val="24"/>
        </w:rPr>
        <w:t xml:space="preserve"> 3,6</w:t>
      </w:r>
      <w:r w:rsidR="004F7FD7">
        <w:rPr>
          <w:rFonts w:ascii="Times New Roman" w:hAnsi="Times New Roman"/>
          <w:sz w:val="24"/>
          <w:szCs w:val="24"/>
        </w:rPr>
        <w:t>;</w:t>
      </w:r>
      <w:r w:rsidRPr="004F7FD7">
        <w:rPr>
          <w:rFonts w:ascii="Times New Roman" w:hAnsi="Times New Roman"/>
          <w:sz w:val="24"/>
          <w:szCs w:val="24"/>
        </w:rPr>
        <w:t xml:space="preserve">  следующего содержания:</w:t>
      </w: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2558"/>
        <w:gridCol w:w="1843"/>
        <w:gridCol w:w="361"/>
      </w:tblGrid>
      <w:tr w:rsidR="00036A97" w:rsidRPr="00313702" w:rsidTr="006A2E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13702">
              <w:rPr>
                <w:rFonts w:ascii="Times New Roman" w:hAnsi="Times New Roman"/>
              </w:rPr>
              <w:t>Проведения анализа конкретных результатов в работе по предупреждению коррупции, минимизации и (или) ликвидации последствий коррупционных правонарушений.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313702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313702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036A97" w:rsidRPr="00313702" w:rsidTr="004F7FD7">
        <w:trPr>
          <w:trHeight w:val="14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</w:p>
          <w:p w:rsidR="00036A97" w:rsidRPr="00313702" w:rsidRDefault="00036A97" w:rsidP="004F7FD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31370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313702">
              <w:rPr>
                <w:rFonts w:ascii="Times New Roman" w:hAnsi="Times New Roman"/>
              </w:rPr>
              <w:t>контроля за</w:t>
            </w:r>
            <w:proofErr w:type="gramEnd"/>
            <w:r w:rsidRPr="00313702">
              <w:rPr>
                <w:rFonts w:ascii="Times New Roman" w:hAnsi="Times New Roman"/>
              </w:rPr>
              <w:t xml:space="preserve"> выполнением  мероприятий по противодействию коррупции в подведомственных учреждениях и (или) организациях.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7" w:rsidRPr="00313702" w:rsidRDefault="004F7FD7" w:rsidP="004F7F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C0D3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313702">
              <w:rPr>
                <w:rFonts w:ascii="Times New Roman" w:hAnsi="Times New Roman"/>
              </w:rPr>
              <w:t xml:space="preserve"> </w:t>
            </w:r>
          </w:p>
          <w:p w:rsidR="00036A97" w:rsidRPr="00313702" w:rsidRDefault="00036A97" w:rsidP="006A2E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313702">
              <w:rPr>
                <w:rFonts w:ascii="Times New Roman" w:hAnsi="Times New Roman"/>
              </w:rPr>
              <w:t>постоянно</w:t>
            </w:r>
          </w:p>
          <w:p w:rsidR="00036A97" w:rsidRPr="00313702" w:rsidRDefault="00036A97" w:rsidP="006A2EB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  <w:p w:rsidR="00036A97" w:rsidRPr="00313702" w:rsidRDefault="00036A97" w:rsidP="006A2EB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A97" w:rsidRPr="00313702" w:rsidRDefault="00036A97" w:rsidP="006A2EB2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02727A" w:rsidRPr="00F5349D" w:rsidRDefault="0002727A" w:rsidP="0002727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349D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и подлежит размещению на официальном сайте сельского поселения в сети интернет.</w:t>
      </w:r>
    </w:p>
    <w:p w:rsidR="0002727A" w:rsidRPr="00F5349D" w:rsidRDefault="0002727A" w:rsidP="0002727A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534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34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34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727A" w:rsidRPr="00F5349D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27A" w:rsidRPr="00F5349D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27A" w:rsidRPr="00F5349D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727A" w:rsidRPr="00F5349D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349D"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</w:t>
      </w:r>
    </w:p>
    <w:p w:rsidR="0002727A" w:rsidRPr="00F5349D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349D">
        <w:rPr>
          <w:rFonts w:ascii="Times New Roman" w:hAnsi="Times New Roman" w:cs="Times New Roman"/>
          <w:b w:val="0"/>
          <w:sz w:val="24"/>
          <w:szCs w:val="24"/>
        </w:rPr>
        <w:t>Саитбабинский сельсовет</w:t>
      </w:r>
    </w:p>
    <w:p w:rsidR="0002727A" w:rsidRPr="00F5349D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349D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02727A" w:rsidRPr="00F5349D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349D">
        <w:rPr>
          <w:rFonts w:ascii="Times New Roman" w:hAnsi="Times New Roman" w:cs="Times New Roman"/>
          <w:b w:val="0"/>
          <w:sz w:val="24"/>
          <w:szCs w:val="24"/>
        </w:rPr>
        <w:t>Гафурийский район</w:t>
      </w:r>
    </w:p>
    <w:p w:rsidR="0002727A" w:rsidRPr="00F5349D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349D"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Башкортостан: </w:t>
      </w:r>
      <w:r w:rsidRPr="00F5349D">
        <w:rPr>
          <w:rFonts w:ascii="Times New Roman" w:hAnsi="Times New Roman" w:cs="Times New Roman"/>
          <w:b w:val="0"/>
          <w:sz w:val="24"/>
          <w:szCs w:val="24"/>
        </w:rPr>
        <w:tab/>
      </w:r>
      <w:r w:rsidRPr="00F5349D">
        <w:rPr>
          <w:rFonts w:ascii="Times New Roman" w:hAnsi="Times New Roman" w:cs="Times New Roman"/>
          <w:b w:val="0"/>
          <w:sz w:val="24"/>
          <w:szCs w:val="24"/>
        </w:rPr>
        <w:tab/>
      </w:r>
      <w:r w:rsidRPr="00F5349D">
        <w:rPr>
          <w:rFonts w:ascii="Times New Roman" w:hAnsi="Times New Roman" w:cs="Times New Roman"/>
          <w:b w:val="0"/>
          <w:sz w:val="24"/>
          <w:szCs w:val="24"/>
        </w:rPr>
        <w:tab/>
      </w:r>
      <w:r w:rsidRPr="00F5349D">
        <w:rPr>
          <w:rFonts w:ascii="Times New Roman" w:hAnsi="Times New Roman" w:cs="Times New Roman"/>
          <w:b w:val="0"/>
          <w:sz w:val="24"/>
          <w:szCs w:val="24"/>
        </w:rPr>
        <w:tab/>
      </w:r>
      <w:r w:rsidRPr="00F5349D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F5349D">
        <w:rPr>
          <w:rFonts w:ascii="Times New Roman" w:hAnsi="Times New Roman" w:cs="Times New Roman"/>
          <w:b w:val="0"/>
          <w:sz w:val="24"/>
          <w:szCs w:val="24"/>
        </w:rPr>
        <w:t>Р.А.Латыпов</w:t>
      </w:r>
      <w:proofErr w:type="spellEnd"/>
    </w:p>
    <w:p w:rsidR="0002727A" w:rsidRPr="00A77C7E" w:rsidRDefault="0002727A" w:rsidP="0002727A">
      <w:pPr>
        <w:pStyle w:val="31"/>
        <w:rPr>
          <w:szCs w:val="28"/>
        </w:rPr>
      </w:pPr>
    </w:p>
    <w:p w:rsidR="0002727A" w:rsidRDefault="0002727A" w:rsidP="0002727A">
      <w:pPr>
        <w:pStyle w:val="31"/>
        <w:rPr>
          <w:szCs w:val="28"/>
        </w:rPr>
      </w:pPr>
    </w:p>
    <w:p w:rsidR="003F29B3" w:rsidRDefault="003F29B3" w:rsidP="00036A97">
      <w:pPr>
        <w:spacing w:after="0"/>
      </w:pPr>
    </w:p>
    <w:sectPr w:rsidR="003F29B3" w:rsidSect="00E164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728"/>
    <w:multiLevelType w:val="hybridMultilevel"/>
    <w:tmpl w:val="34481388"/>
    <w:lvl w:ilvl="0" w:tplc="9114232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031AEF"/>
    <w:multiLevelType w:val="hybridMultilevel"/>
    <w:tmpl w:val="679C560E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9F75E8"/>
    <w:multiLevelType w:val="hybridMultilevel"/>
    <w:tmpl w:val="647E8EC0"/>
    <w:lvl w:ilvl="0" w:tplc="C4A0A5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90B"/>
    <w:rsid w:val="0002727A"/>
    <w:rsid w:val="00036A97"/>
    <w:rsid w:val="0004401A"/>
    <w:rsid w:val="00047D63"/>
    <w:rsid w:val="00061F40"/>
    <w:rsid w:val="000B7917"/>
    <w:rsid w:val="000E6931"/>
    <w:rsid w:val="00166E73"/>
    <w:rsid w:val="00181BFB"/>
    <w:rsid w:val="001D659E"/>
    <w:rsid w:val="00205BEE"/>
    <w:rsid w:val="00223C39"/>
    <w:rsid w:val="0027775A"/>
    <w:rsid w:val="00296124"/>
    <w:rsid w:val="002C1C91"/>
    <w:rsid w:val="00310C94"/>
    <w:rsid w:val="003138FD"/>
    <w:rsid w:val="0038502A"/>
    <w:rsid w:val="003955E0"/>
    <w:rsid w:val="003978A0"/>
    <w:rsid w:val="003E0E64"/>
    <w:rsid w:val="003F29B3"/>
    <w:rsid w:val="00406CA0"/>
    <w:rsid w:val="004462D7"/>
    <w:rsid w:val="0048560D"/>
    <w:rsid w:val="004F7FD7"/>
    <w:rsid w:val="00564FCF"/>
    <w:rsid w:val="005A423D"/>
    <w:rsid w:val="00624AB4"/>
    <w:rsid w:val="006356AA"/>
    <w:rsid w:val="006C78EF"/>
    <w:rsid w:val="007A1755"/>
    <w:rsid w:val="007C1E46"/>
    <w:rsid w:val="007C445E"/>
    <w:rsid w:val="00804D79"/>
    <w:rsid w:val="008B6BA5"/>
    <w:rsid w:val="008E793D"/>
    <w:rsid w:val="009029E9"/>
    <w:rsid w:val="00917FAD"/>
    <w:rsid w:val="00961AC7"/>
    <w:rsid w:val="00965AE3"/>
    <w:rsid w:val="00A00261"/>
    <w:rsid w:val="00A16D35"/>
    <w:rsid w:val="00A96669"/>
    <w:rsid w:val="00AF2E7F"/>
    <w:rsid w:val="00B12E1D"/>
    <w:rsid w:val="00B13EEA"/>
    <w:rsid w:val="00B41084"/>
    <w:rsid w:val="00C6727E"/>
    <w:rsid w:val="00C8485F"/>
    <w:rsid w:val="00CB782A"/>
    <w:rsid w:val="00D67DDC"/>
    <w:rsid w:val="00DC50F6"/>
    <w:rsid w:val="00DC7D32"/>
    <w:rsid w:val="00E0290B"/>
    <w:rsid w:val="00E164DA"/>
    <w:rsid w:val="00E34B0A"/>
    <w:rsid w:val="00EF72CC"/>
    <w:rsid w:val="00F06981"/>
    <w:rsid w:val="00F316C8"/>
    <w:rsid w:val="00F3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C7"/>
  </w:style>
  <w:style w:type="paragraph" w:styleId="1">
    <w:name w:val="heading 1"/>
    <w:basedOn w:val="a"/>
    <w:next w:val="a"/>
    <w:link w:val="10"/>
    <w:qFormat/>
    <w:rsid w:val="00E029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E029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029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90B"/>
    <w:rPr>
      <w:rFonts w:ascii="Times New Roman" w:eastAsia="Times New Roman" w:hAnsi="Times New Roman" w:cs="Times New Roman"/>
      <w:b/>
      <w:spacing w:val="20"/>
      <w:sz w:val="20"/>
      <w:szCs w:val="20"/>
    </w:rPr>
  </w:style>
  <w:style w:type="character" w:customStyle="1" w:styleId="20">
    <w:name w:val="Заголовок 2 Знак"/>
    <w:basedOn w:val="a0"/>
    <w:link w:val="2"/>
    <w:rsid w:val="00E0290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E0290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rsid w:val="00E029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0290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11"/>
    <w:qFormat/>
    <w:rsid w:val="00804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804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804D79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азвание Знак1"/>
    <w:basedOn w:val="a0"/>
    <w:link w:val="a5"/>
    <w:locked/>
    <w:rsid w:val="00804D7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5E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0272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02727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2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272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02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27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27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2727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2727A"/>
    <w:rPr>
      <w:rFonts w:ascii="Calibri" w:eastAsia="Times New Roman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03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41</cp:revision>
  <cp:lastPrinted>2016-08-16T04:44:00Z</cp:lastPrinted>
  <dcterms:created xsi:type="dcterms:W3CDTF">2012-04-09T03:38:00Z</dcterms:created>
  <dcterms:modified xsi:type="dcterms:W3CDTF">2016-08-16T04:44:00Z</dcterms:modified>
</cp:coreProperties>
</file>