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0B5F33" w:rsidRPr="00111FD9" w:rsidTr="008B3CA6">
        <w:trPr>
          <w:cantSplit/>
          <w:trHeight w:val="1141"/>
        </w:trPr>
        <w:tc>
          <w:tcPr>
            <w:tcW w:w="4497" w:type="dxa"/>
            <w:gridSpan w:val="2"/>
          </w:tcPr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БАШКОРТОСТАН РЕСПУБЛИКАҺЫ</w:t>
            </w:r>
          </w:p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FАФУРИ  РАЙОНЫ</w:t>
            </w:r>
          </w:p>
          <w:p w:rsidR="000B5F33" w:rsidRPr="001C5065" w:rsidRDefault="000B5F33" w:rsidP="008B3CA6">
            <w:pPr>
              <w:spacing w:after="0"/>
              <w:jc w:val="center"/>
              <w:rPr>
                <w:b/>
                <w:lang w:val="ba-RU"/>
              </w:rPr>
            </w:pPr>
            <w:r>
              <w:rPr>
                <w:b/>
              </w:rPr>
              <w:t>МУНИЦИПАЛЬ РАЙОНЫНЫ</w:t>
            </w:r>
            <w:r>
              <w:rPr>
                <w:b/>
                <w:lang w:val="ba-RU"/>
              </w:rPr>
              <w:t>Ң</w:t>
            </w:r>
          </w:p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СӘЙЕТБАБА АУЫЛ  СОВЕТЫ</w:t>
            </w:r>
          </w:p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АУЫЛ  БИЛӘМӘҺЕ</w:t>
            </w:r>
          </w:p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СОВЕТЫ</w:t>
            </w:r>
          </w:p>
          <w:p w:rsidR="000B5F33" w:rsidRPr="00111FD9" w:rsidRDefault="000B5F33" w:rsidP="008B3CA6">
            <w:pPr>
              <w:spacing w:after="0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0FF91DF" wp14:editId="278BF00E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СОВЕТ </w:t>
            </w:r>
          </w:p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СЕЛЬСКОГО  ПОСЕЛЕНИЯ </w:t>
            </w:r>
          </w:p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САИТБАБИНСКИЙ СЕЛЬСОВЕТ </w:t>
            </w:r>
          </w:p>
          <w:p w:rsidR="000B5F33" w:rsidRDefault="000B5F33" w:rsidP="008B3CA6">
            <w:pPr>
              <w:spacing w:after="0"/>
              <w:jc w:val="center"/>
              <w:rPr>
                <w:b/>
                <w:lang w:val="ba-RU"/>
              </w:rPr>
            </w:pPr>
            <w:r w:rsidRPr="00111FD9">
              <w:rPr>
                <w:b/>
              </w:rPr>
              <w:t xml:space="preserve">МУНИЦИПАЛЬНОГО РАЙОНА </w:t>
            </w:r>
          </w:p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ГАФУРИЙСКИЙ  РАЙОН</w:t>
            </w:r>
          </w:p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РЕСПУБЛИКИ БАШКОРТОСТАН</w:t>
            </w:r>
          </w:p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</w:p>
          <w:p w:rsidR="000B5F33" w:rsidRPr="00111FD9" w:rsidRDefault="000B5F33" w:rsidP="008B3CA6">
            <w:pPr>
              <w:spacing w:after="0"/>
              <w:jc w:val="center"/>
              <w:rPr>
                <w:lang w:val="en-US"/>
              </w:rPr>
            </w:pPr>
          </w:p>
        </w:tc>
      </w:tr>
      <w:tr w:rsidR="000B5F33" w:rsidTr="008B3CA6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F33" w:rsidRDefault="000B5F33" w:rsidP="008B3CA6">
            <w:pPr>
              <w:spacing w:after="0"/>
              <w:rPr>
                <w:rFonts w:ascii="Calibri" w:hAnsi="Calibri"/>
              </w:rPr>
            </w:pPr>
          </w:p>
        </w:tc>
      </w:tr>
    </w:tbl>
    <w:p w:rsidR="000B5F33" w:rsidRDefault="000B5F33" w:rsidP="000B5F33">
      <w:pPr>
        <w:spacing w:after="0"/>
        <w:ind w:left="-1080"/>
        <w:jc w:val="center"/>
        <w:rPr>
          <w:b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1"/>
        <w:gridCol w:w="3159"/>
        <w:gridCol w:w="3240"/>
      </w:tblGrid>
      <w:tr w:rsidR="00BC5B57" w:rsidRPr="00BC5B57" w:rsidTr="007B64E5">
        <w:tc>
          <w:tcPr>
            <w:tcW w:w="3473" w:type="dxa"/>
            <w:shd w:val="clear" w:color="auto" w:fill="auto"/>
          </w:tcPr>
          <w:p w:rsidR="00BC5B57" w:rsidRPr="00BC5B57" w:rsidRDefault="00BC5B57" w:rsidP="00BC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ҠАРАР</w:t>
            </w:r>
          </w:p>
        </w:tc>
        <w:tc>
          <w:tcPr>
            <w:tcW w:w="3474" w:type="dxa"/>
            <w:shd w:val="clear" w:color="auto" w:fill="auto"/>
          </w:tcPr>
          <w:p w:rsidR="00BC5B57" w:rsidRPr="00BC5B57" w:rsidRDefault="00BC5B57" w:rsidP="00BC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3474" w:type="dxa"/>
            <w:shd w:val="clear" w:color="auto" w:fill="auto"/>
          </w:tcPr>
          <w:p w:rsidR="00BC5B57" w:rsidRPr="00BC5B57" w:rsidRDefault="00BC5B57" w:rsidP="00BC5B57">
            <w:pPr>
              <w:spacing w:after="0" w:line="240" w:lineRule="auto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BC5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BC5B57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BC5B57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5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BC5B57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57">
        <w:rPr>
          <w:rFonts w:ascii="Times New Roman" w:hAnsi="Times New Roman" w:cs="Times New Roman"/>
          <w:b/>
          <w:sz w:val="28"/>
          <w:szCs w:val="28"/>
        </w:rPr>
        <w:t>в</w:t>
      </w:r>
      <w:r w:rsidR="000B5F33">
        <w:rPr>
          <w:rFonts w:ascii="Times New Roman" w:hAnsi="Times New Roman" w:cs="Times New Roman"/>
          <w:b/>
          <w:sz w:val="28"/>
          <w:szCs w:val="28"/>
        </w:rPr>
        <w:t xml:space="preserve"> Устав сельского поселения Саитбабинский</w:t>
      </w:r>
      <w:r w:rsidR="00BC5B5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012A2" w:rsidRPr="00BC5B57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5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BC5B57" w:rsidRPr="00BC5B57">
        <w:rPr>
          <w:rFonts w:ascii="Times New Roman" w:hAnsi="Times New Roman" w:cs="Times New Roman"/>
          <w:b/>
          <w:sz w:val="28"/>
          <w:szCs w:val="28"/>
        </w:rPr>
        <w:t>Гафурийский район</w:t>
      </w:r>
      <w:r w:rsidRPr="00BC5B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B5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0B5F33">
        <w:rPr>
          <w:rFonts w:ascii="Times New Roman" w:hAnsi="Times New Roman" w:cs="Times New Roman"/>
          <w:sz w:val="28"/>
          <w:szCs w:val="28"/>
        </w:rPr>
        <w:t>Саитбабинский</w:t>
      </w:r>
      <w:r w:rsidR="00BC5B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C5B57" w:rsidRPr="00BC5B57">
        <w:rPr>
          <w:rFonts w:ascii="Times New Roman" w:hAnsi="Times New Roman" w:cs="Times New Roman"/>
          <w:sz w:val="28"/>
          <w:szCs w:val="28"/>
        </w:rPr>
        <w:t>Гафурийский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0B5F33">
        <w:rPr>
          <w:rFonts w:ascii="Times New Roman" w:hAnsi="Times New Roman" w:cs="Times New Roman"/>
          <w:sz w:val="28"/>
          <w:szCs w:val="28"/>
        </w:rPr>
        <w:t>Саитбабинский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="00BC5B5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C5B57" w:rsidRPr="00BC5B57">
        <w:rPr>
          <w:rFonts w:ascii="Times New Roman" w:hAnsi="Times New Roman" w:cs="Times New Roman"/>
          <w:sz w:val="28"/>
          <w:szCs w:val="28"/>
        </w:rPr>
        <w:t>Гафурийский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</w:t>
      </w:r>
      <w:r w:rsidR="000B5F33">
        <w:rPr>
          <w:rFonts w:ascii="Times New Roman" w:hAnsi="Times New Roman" w:cs="Times New Roman"/>
          <w:sz w:val="28"/>
          <w:szCs w:val="28"/>
        </w:rPr>
        <w:t>ных пунктов 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B5F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</w:t>
      </w:r>
      <w:r w:rsidR="000B5F33">
        <w:rPr>
          <w:rFonts w:ascii="Times New Roman" w:eastAsia="Calibri" w:hAnsi="Times New Roman" w:cs="Times New Roman"/>
          <w:sz w:val="28"/>
          <w:szCs w:val="28"/>
        </w:rPr>
        <w:t>дарственный реестр недвижимости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0B5F33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r w:rsidR="0031787B">
        <w:rPr>
          <w:rFonts w:ascii="Times New Roman" w:hAnsi="Times New Roman" w:cs="Times New Roman"/>
          <w:sz w:val="28"/>
          <w:szCs w:val="28"/>
        </w:rPr>
        <w:t>».</w:t>
      </w: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 w:rsidR="000B5F33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</w:t>
      </w:r>
      <w:r w:rsidR="000B5F33">
        <w:rPr>
          <w:rFonts w:ascii="Times New Roman" w:eastAsia="Calibri" w:hAnsi="Times New Roman" w:cs="Times New Roman"/>
          <w:bCs/>
          <w:sz w:val="28"/>
          <w:szCs w:val="28"/>
        </w:rPr>
        <w:t>м актом Республики Башкортостан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0B5F33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</w:t>
      </w:r>
      <w:r w:rsidR="000B5F33">
        <w:rPr>
          <w:rFonts w:ascii="Times New Roman" w:hAnsi="Times New Roman" w:cs="Times New Roman"/>
          <w:sz w:val="28"/>
          <w:szCs w:val="28"/>
        </w:rPr>
        <w:t>ей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</w:t>
      </w:r>
      <w:r w:rsidR="000B5F33">
        <w:rPr>
          <w:rFonts w:ascii="Times New Roman" w:hAnsi="Times New Roman" w:cs="Times New Roman"/>
          <w:bCs/>
          <w:iCs/>
          <w:sz w:val="28"/>
          <w:szCs w:val="28"/>
        </w:rPr>
        <w:t>ительством Российской Федерации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обсуждения вопросов внесения инициативных проектов и их </w:t>
      </w:r>
      <w:r w:rsidR="000B5F33">
        <w:rPr>
          <w:rFonts w:ascii="Times New Roman" w:hAnsi="Times New Roman" w:cs="Times New Roman"/>
          <w:sz w:val="28"/>
          <w:szCs w:val="28"/>
        </w:rPr>
        <w:t>рассмотрения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</w:t>
      </w:r>
      <w:r w:rsidR="000B5F33">
        <w:rPr>
          <w:rFonts w:ascii="Times New Roman" w:hAnsi="Times New Roman" w:cs="Times New Roman"/>
          <w:sz w:val="28"/>
          <w:szCs w:val="28"/>
        </w:rPr>
        <w:t>шие шестнадцатилетнего возраста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</w:t>
      </w:r>
      <w:r w:rsidR="000B5F33">
        <w:rPr>
          <w:rFonts w:ascii="Times New Roman" w:hAnsi="Times New Roman" w:cs="Times New Roman"/>
          <w:sz w:val="28"/>
          <w:szCs w:val="28"/>
        </w:rPr>
        <w:t>е данного инициативного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</w:t>
      </w:r>
      <w:r w:rsidR="000B5F33">
        <w:rPr>
          <w:rFonts w:ascii="Times New Roman" w:hAnsi="Times New Roman" w:cs="Times New Roman"/>
          <w:sz w:val="28"/>
          <w:szCs w:val="28"/>
        </w:rPr>
        <w:t xml:space="preserve"> договором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</w:t>
      </w:r>
      <w:r w:rsidR="000B5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лица местного самоуправления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</w:t>
      </w:r>
      <w:r w:rsidR="000B5F33">
        <w:rPr>
          <w:rFonts w:ascii="Times New Roman" w:hAnsi="Times New Roman" w:cs="Times New Roman"/>
          <w:sz w:val="28"/>
          <w:szCs w:val="28"/>
        </w:rPr>
        <w:t xml:space="preserve"> договором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</w:t>
      </w:r>
      <w:r w:rsidR="000B5F33">
        <w:rPr>
          <w:rFonts w:ascii="Times New Roman" w:hAnsi="Times New Roman"/>
          <w:sz w:val="28"/>
          <w:szCs w:val="28"/>
        </w:rPr>
        <w:t>авов муниципальных образований</w:t>
      </w:r>
      <w:r w:rsidR="00FE017A" w:rsidRPr="00FE017A">
        <w:rPr>
          <w:rFonts w:ascii="Times New Roman" w:hAnsi="Times New Roman"/>
          <w:sz w:val="28"/>
          <w:szCs w:val="28"/>
        </w:rPr>
        <w:t>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</w:t>
      </w:r>
      <w:r w:rsidR="000B5F33">
        <w:rPr>
          <w:rFonts w:ascii="Times New Roman" w:eastAsia="Calibri" w:hAnsi="Times New Roman" w:cs="Times New Roman"/>
          <w:bCs/>
          <w:sz w:val="28"/>
          <w:szCs w:val="28"/>
        </w:rPr>
        <w:t>го участия заинтересованных лиц</w:t>
      </w:r>
      <w:bookmarkStart w:id="1" w:name="_GoBack"/>
      <w:bookmarkEnd w:id="1"/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</w:t>
      </w:r>
      <w:r w:rsidR="00C95C6D" w:rsidRPr="0030319E">
        <w:rPr>
          <w:sz w:val="28"/>
          <w:szCs w:val="28"/>
        </w:rPr>
        <w:lastRenderedPageBreak/>
        <w:t xml:space="preserve">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</w:t>
      </w:r>
      <w:r w:rsidR="00BC5B57">
        <w:rPr>
          <w:sz w:val="28"/>
          <w:szCs w:val="28"/>
        </w:rPr>
        <w:t>а</w:t>
      </w:r>
      <w:r w:rsidRPr="00E136E6">
        <w:rPr>
          <w:sz w:val="28"/>
          <w:szCs w:val="28"/>
        </w:rPr>
        <w:t xml:space="preserve">дминистрации </w:t>
      </w:r>
      <w:r w:rsidR="00BC5B57">
        <w:rPr>
          <w:sz w:val="28"/>
          <w:szCs w:val="28"/>
        </w:rPr>
        <w:t xml:space="preserve">сельского поселения </w:t>
      </w:r>
      <w:r w:rsidR="000B5F33">
        <w:rPr>
          <w:sz w:val="28"/>
          <w:szCs w:val="28"/>
        </w:rPr>
        <w:t>Саитбабинский</w:t>
      </w:r>
      <w:r w:rsidR="00BC5B57">
        <w:rPr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5B57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33301C" w:rsidRDefault="000B5F33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Саитбабинский</w:t>
      </w:r>
      <w:r w:rsidR="00BC5B5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BC5B57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BC5B57" w:rsidRDefault="00BC5B57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Гафурийский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r w:rsidR="000B5F33">
        <w:rPr>
          <w:rFonts w:ascii="Times New Roman" w:hAnsi="Times New Roman" w:cs="Times New Roman"/>
          <w:color w:val="00000A"/>
          <w:sz w:val="28"/>
          <w:szCs w:val="28"/>
        </w:rPr>
        <w:t>В.С.Кунафин</w:t>
      </w: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C5B57" w:rsidRDefault="00BC5B57" w:rsidP="00BC5B5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</w:t>
      </w:r>
      <w:r w:rsidR="000B5F33">
        <w:rPr>
          <w:color w:val="000000"/>
          <w:sz w:val="28"/>
          <w:szCs w:val="28"/>
        </w:rPr>
        <w:t>Саитбаба</w:t>
      </w:r>
      <w:r>
        <w:rPr>
          <w:color w:val="000000"/>
          <w:sz w:val="28"/>
          <w:szCs w:val="28"/>
        </w:rPr>
        <w:t>,</w:t>
      </w:r>
    </w:p>
    <w:p w:rsidR="00BC5B57" w:rsidRDefault="000B5F33" w:rsidP="00BC5B5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___________    </w:t>
      </w:r>
      <w:r w:rsidR="00BC5B57">
        <w:rPr>
          <w:color w:val="000000"/>
          <w:sz w:val="28"/>
          <w:szCs w:val="28"/>
        </w:rPr>
        <w:t>г.</w:t>
      </w:r>
    </w:p>
    <w:p w:rsidR="00BC5B57" w:rsidRPr="00E136E6" w:rsidRDefault="00BC5B57" w:rsidP="00BC5B5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№______</w:t>
      </w:r>
    </w:p>
    <w:sectPr w:rsidR="00BC5B57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2A" w:rsidRDefault="0050482A" w:rsidP="00A93632">
      <w:pPr>
        <w:spacing w:after="0" w:line="240" w:lineRule="auto"/>
      </w:pPr>
      <w:r>
        <w:separator/>
      </w:r>
    </w:p>
  </w:endnote>
  <w:endnote w:type="continuationSeparator" w:id="0">
    <w:p w:rsidR="0050482A" w:rsidRDefault="0050482A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2A" w:rsidRDefault="0050482A" w:rsidP="00A93632">
      <w:pPr>
        <w:spacing w:after="0" w:line="240" w:lineRule="auto"/>
      </w:pPr>
      <w:r>
        <w:separator/>
      </w:r>
    </w:p>
  </w:footnote>
  <w:footnote w:type="continuationSeparator" w:id="0">
    <w:p w:rsidR="0050482A" w:rsidRDefault="0050482A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5F3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5F33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0482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BC5B57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7FDB-BE6E-41C8-A4EF-3163308E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2</cp:revision>
  <cp:lastPrinted>2021-11-26T04:30:00Z</cp:lastPrinted>
  <dcterms:created xsi:type="dcterms:W3CDTF">2021-11-26T04:31:00Z</dcterms:created>
  <dcterms:modified xsi:type="dcterms:W3CDTF">2021-11-26T04:31:00Z</dcterms:modified>
</cp:coreProperties>
</file>