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CA2BF0" w:rsidRPr="00CA2BF0" w:rsidTr="00587523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CA2B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CA2B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CA2BF0" w:rsidRPr="00CA2BF0" w:rsidRDefault="00CA2BF0" w:rsidP="00CA2BF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CA2B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A2BF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CA2B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CA2BF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CA2BF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CA2BF0" w:rsidRPr="00CA2BF0" w:rsidRDefault="00CA2BF0" w:rsidP="00CA2BF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CA2BF0" w:rsidRPr="00CA2BF0" w:rsidRDefault="00CA2BF0" w:rsidP="00CA2BF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F50D4" wp14:editId="6D0CCC1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CA2BF0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A2BF0" w:rsidRPr="00CA2BF0" w:rsidTr="00587523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A2BF0" w:rsidRPr="00CA2BF0" w:rsidRDefault="00CA2BF0" w:rsidP="00CA2BF0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A2BF0" w:rsidRPr="00CA2BF0" w:rsidRDefault="00CA2BF0" w:rsidP="00CA2B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A2BF0" w:rsidRPr="00CA2BF0" w:rsidRDefault="00CA2BF0" w:rsidP="00CA2BF0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ПОСТАНОВЛЕНИЕ</w:t>
            </w:r>
          </w:p>
        </w:tc>
      </w:tr>
    </w:tbl>
    <w:p w:rsidR="00CA2BF0" w:rsidRPr="00CA2BF0" w:rsidRDefault="00CA2BF0" w:rsidP="00CA2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«07» июль, 2021 </w:t>
      </w:r>
      <w:proofErr w:type="spellStart"/>
      <w:r w:rsidRPr="00CA2BF0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CA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48                            «07»  июля  2021 года</w:t>
      </w:r>
    </w:p>
    <w:p w:rsidR="00CA2BF0" w:rsidRPr="00CA2BF0" w:rsidRDefault="00CA2BF0" w:rsidP="00CA2BF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A2B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2BF0" w:rsidRPr="00CA2BF0" w:rsidRDefault="00CA2BF0" w:rsidP="00CA2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BF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Постановление от 13 декабря 2019 года № 84 «Об утверждении </w:t>
      </w:r>
      <w:proofErr w:type="gramStart"/>
      <w:r w:rsidRPr="00CA2BF0">
        <w:rPr>
          <w:rFonts w:ascii="Times New Roman" w:eastAsia="Calibri" w:hAnsi="Times New Roman" w:cs="Times New Roman"/>
          <w:b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CA2B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A2BF0">
        <w:rPr>
          <w:rFonts w:ascii="Times New Roman" w:eastAsia="Calibri" w:hAnsi="Times New Roman" w:cs="Times New Roman"/>
          <w:b/>
          <w:sz w:val="24"/>
          <w:szCs w:val="24"/>
        </w:rPr>
        <w:t>Саитбабинский</w:t>
      </w:r>
      <w:proofErr w:type="spellEnd"/>
      <w:r w:rsidRPr="00CA2BF0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CA2BF0">
        <w:rPr>
          <w:rFonts w:ascii="Times New Roman" w:eastAsia="Calibri" w:hAnsi="Times New Roman" w:cs="Times New Roman"/>
          <w:b/>
          <w:sz w:val="24"/>
          <w:szCs w:val="24"/>
        </w:rPr>
        <w:t>Гафурийский</w:t>
      </w:r>
      <w:proofErr w:type="spellEnd"/>
      <w:r w:rsidRPr="00CA2BF0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BF0" w:rsidRPr="00CA2BF0" w:rsidRDefault="00CA2BF0" w:rsidP="00CA2BF0">
      <w:pPr>
        <w:ind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 г. №85н </w:t>
      </w:r>
      <w:r w:rsidRPr="00CA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 сельского поселения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CA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CA2BF0">
        <w:rPr>
          <w:rFonts w:ascii="Times New Roman" w:eastAsia="Calibri" w:hAnsi="Times New Roman" w:cs="Times New Roman"/>
          <w:color w:val="000000"/>
          <w:sz w:val="24"/>
          <w:szCs w:val="24"/>
        </w:rPr>
        <w:t>Гафурийский</w:t>
      </w:r>
      <w:proofErr w:type="spellEnd"/>
      <w:r w:rsidRPr="00CA2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Постановляет</w:t>
      </w:r>
      <w:r w:rsidRPr="00CA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    1.Внести изменения в постановление от 13.12.2019 г. № 84 «Об утверждении </w:t>
      </w:r>
      <w:proofErr w:type="gramStart"/>
      <w:r w:rsidRPr="00CA2BF0">
        <w:rPr>
          <w:rFonts w:ascii="Times New Roman" w:eastAsia="Calibri" w:hAnsi="Times New Roman" w:cs="Times New Roman"/>
          <w:sz w:val="24"/>
          <w:szCs w:val="24"/>
        </w:rPr>
        <w:t>Перечня главных администраторов  доходов  бюджета сельского поселения</w:t>
      </w:r>
      <w:proofErr w:type="gram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- дополнить код бюджетной классификации: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CA2BF0" w:rsidRPr="00CA2BF0" w:rsidTr="00587523">
        <w:trPr>
          <w:trHeight w:val="1008"/>
          <w:jc w:val="center"/>
        </w:trPr>
        <w:tc>
          <w:tcPr>
            <w:tcW w:w="1101" w:type="dxa"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F0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791</w:t>
            </w:r>
          </w:p>
        </w:tc>
        <w:tc>
          <w:tcPr>
            <w:tcW w:w="3118" w:type="dxa"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F0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1 17 15030 10 1009 150</w:t>
            </w:r>
          </w:p>
        </w:tc>
        <w:tc>
          <w:tcPr>
            <w:tcW w:w="5352" w:type="dxa"/>
          </w:tcPr>
          <w:p w:rsidR="00CA2BF0" w:rsidRPr="00CA2BF0" w:rsidRDefault="00CA2BF0" w:rsidP="00CA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 от физических лиц при реализации проектов развития общественной инфраструктуры, основанных на местных  инициативах  (приобретение пожарной машины)</w:t>
            </w:r>
          </w:p>
        </w:tc>
      </w:tr>
      <w:tr w:rsidR="00CA2BF0" w:rsidRPr="00CA2BF0" w:rsidTr="00587523">
        <w:trPr>
          <w:trHeight w:val="1008"/>
          <w:jc w:val="center"/>
        </w:trPr>
        <w:tc>
          <w:tcPr>
            <w:tcW w:w="1101" w:type="dxa"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F0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118" w:type="dxa"/>
          </w:tcPr>
          <w:p w:rsidR="00CA2BF0" w:rsidRPr="00CA2BF0" w:rsidRDefault="00CA2BF0" w:rsidP="00CA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F0">
              <w:rPr>
                <w:rFonts w:ascii="yandex-sans" w:eastAsia="Calibri" w:hAnsi="yandex-sans" w:cs="Times New Roman"/>
                <w:color w:val="000000"/>
                <w:shd w:val="clear" w:color="auto" w:fill="FFFFFF"/>
              </w:rPr>
              <w:t>1 17 15030 10 2009 150</w:t>
            </w:r>
          </w:p>
        </w:tc>
        <w:tc>
          <w:tcPr>
            <w:tcW w:w="5352" w:type="dxa"/>
          </w:tcPr>
          <w:p w:rsidR="00CA2BF0" w:rsidRPr="00CA2BF0" w:rsidRDefault="00CA2BF0" w:rsidP="00CA2B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2B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Инициативные платежи, зачисляемые в бюджеты сельских поселений </w:t>
            </w:r>
            <w:r w:rsidRPr="00CA2BF0">
              <w:rPr>
                <w:rFonts w:ascii="Times New Roman" w:eastAsia="Times New Roman" w:hAnsi="Times New Roman" w:cs="Times New Roman"/>
                <w:lang w:eastAsia="ru-RU"/>
              </w:rPr>
              <w:t>от индивидуальных предпринимателей, юридических лиц при реализации развития общественной инфраструктуры, основанных на местных инициативах (приобретение пожарной</w:t>
            </w:r>
            <w:proofErr w:type="gramEnd"/>
          </w:p>
          <w:p w:rsidR="00CA2BF0" w:rsidRPr="00CA2BF0" w:rsidRDefault="00CA2BF0" w:rsidP="00CA2B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CA2BF0">
              <w:rPr>
                <w:rFonts w:ascii="Times New Roman" w:eastAsia="Times New Roman" w:hAnsi="Times New Roman" w:cs="Times New Roman"/>
                <w:lang w:eastAsia="ru-RU"/>
              </w:rPr>
              <w:t>машины)</w:t>
            </w:r>
          </w:p>
        </w:tc>
      </w:tr>
    </w:tbl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proofErr w:type="gramStart"/>
      <w:r w:rsidRPr="00CA2BF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    3.Настоящее постановление вступает в силу с 07.07.2021 года. </w:t>
      </w: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BF0" w:rsidRPr="00CA2BF0" w:rsidRDefault="00CA2BF0" w:rsidP="00CA2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91A" w:rsidRPr="004E53EC" w:rsidRDefault="00CA2BF0" w:rsidP="004E5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F0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поселения:                                 </w:t>
      </w:r>
      <w:proofErr w:type="spellStart"/>
      <w:r w:rsidRPr="00CA2BF0">
        <w:rPr>
          <w:rFonts w:ascii="Times New Roman" w:eastAsia="Calibri" w:hAnsi="Times New Roman" w:cs="Times New Roman"/>
          <w:sz w:val="24"/>
          <w:szCs w:val="24"/>
        </w:rPr>
        <w:t>В.С.Кунафин</w:t>
      </w:r>
      <w:bookmarkStart w:id="0" w:name="_GoBack"/>
      <w:bookmarkEnd w:id="0"/>
      <w:proofErr w:type="spellEnd"/>
    </w:p>
    <w:sectPr w:rsidR="00F5691A" w:rsidRPr="004E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8B"/>
    <w:rsid w:val="004E53EC"/>
    <w:rsid w:val="00CA2BF0"/>
    <w:rsid w:val="00F5691A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Krokoz™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2021-07-23T05:15:00Z</dcterms:created>
  <dcterms:modified xsi:type="dcterms:W3CDTF">2021-07-23T05:16:00Z</dcterms:modified>
</cp:coreProperties>
</file>