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F06274" w:rsidTr="00AC5B08">
        <w:trPr>
          <w:cantSplit/>
          <w:trHeight w:val="1141"/>
        </w:trPr>
        <w:tc>
          <w:tcPr>
            <w:tcW w:w="4497" w:type="dxa"/>
            <w:gridSpan w:val="2"/>
          </w:tcPr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274">
              <w:rPr>
                <w:rFonts w:ascii="Times New Roman" w:hAnsi="Times New Roman" w:cs="Times New Roman"/>
                <w:b/>
              </w:rPr>
              <w:t>БАШКОРТОСТАН РЕСПУБЛИКАҺ</w:t>
            </w:r>
            <w:proofErr w:type="gramStart"/>
            <w:r w:rsidRPr="00F06274">
              <w:rPr>
                <w:rFonts w:ascii="Times New Roman" w:hAnsi="Times New Roman" w:cs="Times New Roman"/>
                <w:b/>
              </w:rPr>
              <w:t>Ы</w:t>
            </w:r>
            <w:proofErr w:type="gramEnd"/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06274">
              <w:rPr>
                <w:rFonts w:ascii="Times New Roman" w:hAnsi="Times New Roman" w:cs="Times New Roman"/>
                <w:b/>
              </w:rPr>
              <w:t>F</w:t>
            </w:r>
            <w:proofErr w:type="gramEnd"/>
            <w:r w:rsidRPr="00F06274">
              <w:rPr>
                <w:rFonts w:ascii="Times New Roman" w:hAnsi="Times New Roman" w:cs="Times New Roman"/>
                <w:b/>
              </w:rPr>
              <w:t>АФУРИ  РАЙОНЫ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МУНИЦИПАЛЬ РАЙОНЫНЫ*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СӘЙЕТБАБА АУЫЛ  СОВЕТЫ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АУЫЛ  БИЛӘМӘҺЕ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СОВЕТЫ</w:t>
            </w:r>
          </w:p>
          <w:p w:rsidR="00F06274" w:rsidRDefault="00F06274" w:rsidP="00F06274">
            <w:pPr>
              <w:spacing w:after="0"/>
              <w:jc w:val="center"/>
              <w:rPr>
                <w:rFonts w:ascii="PragmaticAsian" w:hAnsi="PragmaticAsian"/>
                <w:b/>
              </w:rPr>
            </w:pPr>
          </w:p>
        </w:tc>
        <w:tc>
          <w:tcPr>
            <w:tcW w:w="1439" w:type="dxa"/>
            <w:vAlign w:val="center"/>
          </w:tcPr>
          <w:p w:rsidR="00F06274" w:rsidRDefault="00F06274" w:rsidP="00F0627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7880" cy="1019810"/>
                  <wp:effectExtent l="19050" t="0" r="1270" b="0"/>
                  <wp:docPr id="1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274" w:rsidRDefault="00F06274" w:rsidP="00F0627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 xml:space="preserve">СОВЕТ 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274">
              <w:rPr>
                <w:rFonts w:ascii="Times New Roman" w:hAnsi="Times New Roman" w:cs="Times New Roman"/>
                <w:b/>
              </w:rPr>
              <w:t xml:space="preserve">СЕЛЬСКОГО  ПОСЕЛЕНИЯ 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 xml:space="preserve">САИТБАБИНСКИЙ СЕЛЬСОВЕТ 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МУНИЦИПАЛЬНОГО РАЙОНА ГАФУРИЙСКИЙ  РАЙОН</w:t>
            </w:r>
          </w:p>
          <w:p w:rsidR="00F06274" w:rsidRPr="00F06274" w:rsidRDefault="00F06274" w:rsidP="00F0627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06274">
              <w:rPr>
                <w:rFonts w:ascii="Times New Roman" w:hAnsi="Times New Roman" w:cs="Times New Roman"/>
                <w:b/>
              </w:rPr>
              <w:t>РЕСПУБЛИКИ БАШКОРТОСТАН</w:t>
            </w:r>
          </w:p>
          <w:p w:rsidR="00F06274" w:rsidRDefault="00F06274" w:rsidP="00F06274">
            <w:pPr>
              <w:spacing w:after="0"/>
              <w:jc w:val="center"/>
              <w:rPr>
                <w:b/>
              </w:rPr>
            </w:pPr>
          </w:p>
          <w:p w:rsidR="00F06274" w:rsidRDefault="00F06274" w:rsidP="00F06274">
            <w:pPr>
              <w:spacing w:after="0"/>
              <w:jc w:val="center"/>
              <w:rPr>
                <w:lang w:val="en-US"/>
              </w:rPr>
            </w:pPr>
          </w:p>
        </w:tc>
      </w:tr>
      <w:tr w:rsidR="00F06274" w:rsidTr="00AC5B08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274" w:rsidRDefault="00F06274" w:rsidP="00F06274">
            <w:pPr>
              <w:spacing w:after="0"/>
              <w:rPr>
                <w:rFonts w:ascii="Calibri" w:hAnsi="Calibri"/>
              </w:rPr>
            </w:pPr>
          </w:p>
        </w:tc>
      </w:tr>
    </w:tbl>
    <w:p w:rsidR="00F06274" w:rsidRDefault="00F06274" w:rsidP="00F06274">
      <w:pPr>
        <w:spacing w:after="0"/>
        <w:jc w:val="center"/>
        <w:rPr>
          <w:sz w:val="20"/>
          <w:szCs w:val="20"/>
        </w:rPr>
      </w:pPr>
    </w:p>
    <w:p w:rsidR="00F06274" w:rsidRPr="00F06274" w:rsidRDefault="00F06274" w:rsidP="00F06274">
      <w:pPr>
        <w:spacing w:after="0"/>
        <w:ind w:left="-1080"/>
        <w:jc w:val="center"/>
        <w:rPr>
          <w:rFonts w:ascii="Times New Roman" w:hAnsi="Times New Roman" w:cs="Times New Roman"/>
          <w:b/>
        </w:rPr>
      </w:pPr>
      <w:r w:rsidRPr="00F06274">
        <w:rPr>
          <w:rFonts w:ascii="Times New Roman" w:hAnsi="Times New Roman" w:cs="Times New Roman"/>
          <w:b/>
        </w:rPr>
        <w:t xml:space="preserve">                                   </w:t>
      </w:r>
      <w:r w:rsidRPr="00F06274">
        <w:rPr>
          <w:rFonts w:ascii="Times New Roman" w:hAnsi="Palatino Linotype" w:cs="Times New Roman"/>
          <w:b/>
        </w:rPr>
        <w:t>Ҡ</w:t>
      </w:r>
      <w:r w:rsidRPr="00F06274">
        <w:rPr>
          <w:rFonts w:ascii="Times New Roman" w:hAnsi="Times New Roman" w:cs="Times New Roman"/>
          <w:b/>
        </w:rPr>
        <w:t xml:space="preserve"> А Р А Р                                                                                </w:t>
      </w:r>
      <w:proofErr w:type="spellStart"/>
      <w:proofErr w:type="gramStart"/>
      <w:r w:rsidRPr="00F06274">
        <w:rPr>
          <w:rFonts w:ascii="Times New Roman" w:hAnsi="Times New Roman" w:cs="Times New Roman"/>
          <w:b/>
        </w:rPr>
        <w:t>Р</w:t>
      </w:r>
      <w:proofErr w:type="spellEnd"/>
      <w:proofErr w:type="gramEnd"/>
      <w:r w:rsidRPr="00F06274">
        <w:rPr>
          <w:rFonts w:ascii="Times New Roman" w:hAnsi="Times New Roman" w:cs="Times New Roman"/>
          <w:b/>
        </w:rPr>
        <w:t xml:space="preserve"> Е Ш Е Н И Е</w:t>
      </w:r>
    </w:p>
    <w:p w:rsidR="00B67F06" w:rsidRPr="007F402C" w:rsidRDefault="00F06274" w:rsidP="007F402C">
      <w:pPr>
        <w:pStyle w:val="a3"/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67F06" w:rsidRPr="007F402C" w:rsidRDefault="00B67F06" w:rsidP="007F402C">
      <w:pPr>
        <w:shd w:val="clear" w:color="auto" w:fill="FFFFFF"/>
        <w:spacing w:before="182" w:after="121" w:line="194" w:lineRule="atLeast"/>
        <w:jc w:val="center"/>
        <w:outlineLvl w:val="3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7F402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Положение</w:t>
      </w:r>
      <w:r w:rsidR="007F402C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7F402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«О признания граждан, проживающих на территории</w:t>
      </w:r>
      <w:r w:rsidR="007F402C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7F402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Саитбабинский сельсовет </w:t>
      </w:r>
      <w:r w:rsidRPr="007F402C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Гафурийский район Республики Башкортостан</w:t>
      </w:r>
      <w:r w:rsidRPr="007F402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, малоимущими для постановки на учет</w:t>
      </w:r>
      <w:r w:rsidR="007F402C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7F402C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в качестве нуждающихся в жилых помещениях»</w:t>
      </w:r>
    </w:p>
    <w:p w:rsidR="004E6BFF" w:rsidRDefault="00B67F06" w:rsidP="007F402C">
      <w:pPr>
        <w:shd w:val="clear" w:color="auto" w:fill="FFFFFF"/>
        <w:spacing w:before="121" w:after="240" w:line="218" w:lineRule="atLeast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Настоящее положение разработано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A396D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"Об общих принципах организации местного самоуправления в РФ", руководствуясь Жилищным кодексом РФ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B67F0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br/>
        <w:t>1. Общие положения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1.1. </w:t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Настоящее положение определяет условия и порядок признания граждан проживающих </w:t>
      </w:r>
      <w:r w:rsidRPr="004A396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4A396D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Саитбабинский сельсовет </w:t>
      </w:r>
      <w:r w:rsidRPr="004A396D">
        <w:rPr>
          <w:rFonts w:ascii="Times New Roman" w:hAnsi="Times New Roman" w:cs="Times New Roman"/>
          <w:sz w:val="24"/>
          <w:szCs w:val="24"/>
        </w:rPr>
        <w:t xml:space="preserve">муниципального района Гафурийский район Республики Башкортостан 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малоимущими в целях постановки их на учет в качестве нуждающихся в жилых помещениях, предоставляемых по договорам социального найма из жилищного фонда сельского поселения </w:t>
      </w:r>
      <w:r w:rsidRPr="004A396D">
        <w:rPr>
          <w:rFonts w:ascii="Times New Roman" w:hAnsi="Times New Roman" w:cs="Times New Roman"/>
          <w:bCs/>
          <w:sz w:val="24"/>
          <w:szCs w:val="24"/>
        </w:rPr>
        <w:t xml:space="preserve">Саитбабинский сельсовет </w:t>
      </w:r>
      <w:r w:rsidRPr="004A396D">
        <w:rPr>
          <w:rFonts w:ascii="Times New Roman" w:hAnsi="Times New Roman" w:cs="Times New Roman"/>
          <w:sz w:val="24"/>
          <w:szCs w:val="24"/>
        </w:rPr>
        <w:t>муниципального района Гафурийский район Республики Башкортостан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1.2.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Основные </w:t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понятия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  используемые в настоящем положении: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Малоимущие граждане - жители сельского поселения </w:t>
      </w:r>
      <w:r w:rsidRPr="004A396D">
        <w:rPr>
          <w:rFonts w:ascii="Times New Roman" w:hAnsi="Times New Roman" w:cs="Times New Roman"/>
          <w:bCs/>
          <w:sz w:val="24"/>
          <w:szCs w:val="24"/>
        </w:rPr>
        <w:t xml:space="preserve">Саитбабинский сельсовет </w:t>
      </w:r>
      <w:r w:rsidRPr="004A396D">
        <w:rPr>
          <w:rFonts w:ascii="Times New Roman" w:hAnsi="Times New Roman" w:cs="Times New Roman"/>
          <w:sz w:val="24"/>
          <w:szCs w:val="24"/>
        </w:rPr>
        <w:t>муниципального района Гафурийский район Республики Башкортостан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, которых уполномоченный орган местного самоуправления, осуществляющий признание граждан малоимущими, признал таковыми в целях постановки их на учет в качестве нуждающихся в жилых помещениях в соответствии с условиями и порядком, установленными настоящим Положением.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Уполномоченный орган - администрация сельского поселения </w:t>
      </w:r>
      <w:r w:rsidRPr="004A396D">
        <w:rPr>
          <w:rFonts w:ascii="Times New Roman" w:hAnsi="Times New Roman" w:cs="Times New Roman"/>
          <w:bCs/>
          <w:sz w:val="24"/>
          <w:szCs w:val="24"/>
        </w:rPr>
        <w:t xml:space="preserve">Саитбабинский сельсовет </w:t>
      </w:r>
      <w:r w:rsidRPr="004A396D">
        <w:rPr>
          <w:rFonts w:ascii="Times New Roman" w:hAnsi="Times New Roman" w:cs="Times New Roman"/>
          <w:sz w:val="24"/>
          <w:szCs w:val="24"/>
        </w:rPr>
        <w:t>муниципального района Гафурийский район Республики Башкортостан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, как орган местного самоуправления, обладающий полномочиями по признанию граждан малоимущими.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Члены семьи гражданина (заявителя) - супруг (супруга), несовершеннолетние дети независимо от раздельного или совместного проживания, проживающие совместно с гражданином родители. Другие родственники, нетрудоспособные иждивенцы и в исключительных случаях другие граждане, которые могут быть признаны членами семьи гражданина, если они вселены им в качестве членов его семьи в установленном порядке или на основании решения суда.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Норма предоставления общей площади жилого помещения - минимальный размер площади жилого помещения, </w:t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исходя из которого определяется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размер общей площади жилого помещения, предоставляемого по договору социального найма на территории сельского поселения </w:t>
      </w:r>
      <w:r w:rsidRPr="004A396D">
        <w:rPr>
          <w:rFonts w:ascii="Times New Roman" w:hAnsi="Times New Roman" w:cs="Times New Roman"/>
          <w:bCs/>
          <w:sz w:val="24"/>
          <w:szCs w:val="24"/>
        </w:rPr>
        <w:t xml:space="preserve">Саитбабинский сельсовет </w:t>
      </w:r>
      <w:r w:rsidRPr="004A396D">
        <w:rPr>
          <w:rFonts w:ascii="Times New Roman" w:hAnsi="Times New Roman" w:cs="Times New Roman"/>
          <w:sz w:val="24"/>
          <w:szCs w:val="24"/>
        </w:rPr>
        <w:t xml:space="preserve">муниципального района Гафурийский </w:t>
      </w:r>
      <w:r w:rsidRPr="004A396D">
        <w:rPr>
          <w:rFonts w:ascii="Times New Roman" w:hAnsi="Times New Roman" w:cs="Times New Roman"/>
          <w:sz w:val="24"/>
          <w:szCs w:val="24"/>
        </w:rPr>
        <w:lastRenderedPageBreak/>
        <w:t>район Республики Башкортостан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В сельском поселении </w:t>
      </w:r>
      <w:r w:rsidRPr="004A396D">
        <w:rPr>
          <w:rFonts w:ascii="Times New Roman" w:hAnsi="Times New Roman" w:cs="Times New Roman"/>
          <w:bCs/>
          <w:sz w:val="24"/>
          <w:szCs w:val="24"/>
        </w:rPr>
        <w:t xml:space="preserve">Саитбабинский сельсовет </w:t>
      </w:r>
      <w:r w:rsidRPr="004A396D">
        <w:rPr>
          <w:rFonts w:ascii="Times New Roman" w:hAnsi="Times New Roman" w:cs="Times New Roman"/>
          <w:sz w:val="24"/>
          <w:szCs w:val="24"/>
        </w:rPr>
        <w:t>муниципального района Гафурийский район Республики Башкортостан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норма предоставления установлена в следующих размерах:</w:t>
      </w:r>
      <w:r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18 квадратных метров на одного члена семьи, состоящей из двух и более человек;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33 квадратных метра для одиноко проживающего гражданина.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Среднее значение рыночной стоимости одного квадратного метра общей площади жилого помещения - значение рыночной стоимости одного квадратного метра общей площади жилого помещения в сельском поселении </w:t>
      </w:r>
      <w:r w:rsidRPr="004A396D">
        <w:rPr>
          <w:rFonts w:ascii="Times New Roman" w:hAnsi="Times New Roman" w:cs="Times New Roman"/>
          <w:bCs/>
          <w:sz w:val="24"/>
          <w:szCs w:val="24"/>
        </w:rPr>
        <w:t xml:space="preserve">Саитбабинский сельсовет </w:t>
      </w:r>
      <w:r w:rsidRPr="004A396D">
        <w:rPr>
          <w:rFonts w:ascii="Times New Roman" w:hAnsi="Times New Roman" w:cs="Times New Roman"/>
          <w:sz w:val="24"/>
          <w:szCs w:val="24"/>
        </w:rPr>
        <w:t>муниципального района Гафурийский район Республики Башкортостан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, используемое для исчисления порогового значения доходов и стоимости имущества гражданина в целях признания граждан малоимущими и предоставления по договорам социального найма жилых помещений муниципального жилищного фонда.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В целях настоящего Положения среднее значение рыночной стоимости одного квадратного метра общей площади жилого помещения в сельском поселении </w:t>
      </w:r>
      <w:r w:rsidRPr="004A396D">
        <w:rPr>
          <w:rFonts w:ascii="Times New Roman" w:hAnsi="Times New Roman" w:cs="Times New Roman"/>
          <w:bCs/>
          <w:sz w:val="24"/>
          <w:szCs w:val="24"/>
        </w:rPr>
        <w:t xml:space="preserve">Саитбабинский сельсовет </w:t>
      </w:r>
      <w:r w:rsidRPr="004A396D">
        <w:rPr>
          <w:rFonts w:ascii="Times New Roman" w:hAnsi="Times New Roman" w:cs="Times New Roman"/>
          <w:sz w:val="24"/>
          <w:szCs w:val="24"/>
        </w:rPr>
        <w:t>муниципального района Гафурийский район Республики Башкортостан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определяется ежегодно администрацией сельского поселения </w:t>
      </w:r>
      <w:r w:rsidRPr="004A396D">
        <w:rPr>
          <w:rFonts w:ascii="Times New Roman" w:hAnsi="Times New Roman" w:cs="Times New Roman"/>
          <w:bCs/>
          <w:sz w:val="24"/>
          <w:szCs w:val="24"/>
        </w:rPr>
        <w:t xml:space="preserve">Саитбабинский сельсовет </w:t>
      </w:r>
      <w:r w:rsidRPr="004A396D">
        <w:rPr>
          <w:rFonts w:ascii="Times New Roman" w:hAnsi="Times New Roman" w:cs="Times New Roman"/>
          <w:sz w:val="24"/>
          <w:szCs w:val="24"/>
        </w:rPr>
        <w:t>муниципального района Гафурийский район Республики Башкортостан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одновременно с принятием бюджета сельского поселения </w:t>
      </w:r>
      <w:r w:rsidRPr="004A396D">
        <w:rPr>
          <w:rFonts w:ascii="Times New Roman" w:hAnsi="Times New Roman" w:cs="Times New Roman"/>
          <w:bCs/>
          <w:sz w:val="24"/>
          <w:szCs w:val="24"/>
        </w:rPr>
        <w:t xml:space="preserve">Саитбабинский сельсовет </w:t>
      </w:r>
      <w:r w:rsidRPr="004A396D">
        <w:rPr>
          <w:rFonts w:ascii="Times New Roman" w:hAnsi="Times New Roman" w:cs="Times New Roman"/>
          <w:sz w:val="24"/>
          <w:szCs w:val="24"/>
        </w:rPr>
        <w:t>муниципального района Гафурийский район Республики Башкортостан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на будущий год и рассчитывается как среднее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арифметическое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средних цен на первичном и вторичном рынках жилья, определяемых органом государственной статистики.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Период накопления - период времени, необходимый для накопления денежных средств, достаточных для приобретения жилого помещения.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Пороговое значение доходов и стоимости имущества - предельная величина, в соответствии с которой уполномоченный орган принимает решение об отнесении граждан к категории малоимущих.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B67F0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br/>
        <w:t>2. Определение размера среднедушевого дохода, приходящегося на каждого члена семьи заявителя, или дохода одиноко проживающего гражданина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2.1. </w:t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Перечень видов доходов и порядок их учета в целях признания граждан малоимущими и предоставления им по договорам социального найма помещений муниципального жилищного фонда установлен постановлением Правительства Московской области от 31.08.2006 N 839/33 «О Порядке учета доходов и имущества в целях признания граждан, проживающих в Московской области, малоимущими и предоставления им по договорам социального найма жилых помещений муниципального жилищного фонда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».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2.2. Учет доходов одиноко проживающего гражданина и определение размера дохода, приходящегося на каждого члена семьи гражданина, производится на основании сведений о составе семьи, доходах членов семьи или одиноко проживающего гражданина, указанных в документах, представляемых для признания граждан малоимущими в соответствии с требованиями  части 3 статьи 6 настоящего положения.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2.3. Доходы семьи или одиноко проживающего гражданина учитываются в размере, остающемся после уплаты всех налогов и сборов в соответствии с законодательством Российской Федерации.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2.4. Доход семьи или одиноко проживающего гражданина определяется за расчетный период, равный одному календарному году, непосредственно предшествующему месяцу подачи заявления.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2.5.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lastRenderedPageBreak/>
        <w:t>2.6. Размер среднемесячного дохода каждого члена семьи или одиноко проживающего гражданина исчисляется путем деления суммы его доходов, полученных в течение расчетного периода, на число месяцев, в течение которых он имел эти доходы.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2.7. Сумма среднемесячных доходов каждого члена семьи составляет среднемесячный совокупный доход семьи в расчетном периоде.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2.8. Для исчисления среднедушевого дохода, приходящегося на каждого члена семьи в расчетном периоде, среднемесячный совокупный доход семьи в расчетном периоде делится на количество членов семьи гражданина.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2.9. При исчислении среднедушевого дохода семьи из общего состава членов семьи гражданина исключаются совершеннолетние трудоспособные граждане (кроме учащихся по очной форме обучения в образовательных учреждениях всех типов до окончания обучения, но не более чем до достижения ими возраста 23 лет), не имеющие доходов в течение расчетного периода.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B67F0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br/>
        <w:t>3. Определение стоимости имущества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3.1. </w:t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Перечень видов имущества, находящегося в собственности членов семьи заявителя (или одиноко проживающего гражданина) и подлежащего налогообложению (далее - имущество), учитываемого в целях признания граждан малоимущими и предоставления им по договорам социального найма помещений муниципального жилищного фонда, а также Порядок учета стоимости такого имущества установлены постановлением Правительства Московской области от 31.08.2006 N 839/33 «О Порядке учета доходов и имущества в целях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признания граждан, проживающих в Московской области, </w:t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малоимущими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и предоставления им по договорам социального найма жилых помещений муниципального жилищного фонда».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3.2. Учет имущества и определение его стоимости производится на основании сведений о составе семьи, имуществе членов семьи или одиноко проживающего гражданина, указанных в документах, представляемых для признания граждан малоимущими в соответствии с части 3 статьи 6 настоящего положения.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3.3. Определение стоимости недвижимого имущества (земельных участков, строений, сооружений) и транспортных сре</w:t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дств пр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оизводится на основании данных налоговых органов по месту жительства граждан, а также по месту нахождения принадлежащего им имущества.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3.4. Стоимость имущества, указанная в иностранной валюте, пересчитывается в рубли по курсу Центрального банка Российской Федерации, установленному на дату подачи заявления.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3.5. Стоимость имущества семьи, подлежащего налогообложению, определяется путем суммирования стоимости отдельных видов имущества, принадлежащего членам семьи на праве собственности.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3.6. </w:t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При введении в действие новых налогов или расширении перечня имущества, подлежащего налогообложению в соответствии с законодательством Российской Федерации о налогах и сборах, уполномоченный орган сообщает гражданину о необходимости представления сведений о стоимости такого имущества для перерасчета общей стоимости имущества, подлежащего учету в целях признания граждан малоимущими и предоставления им по договору социального найма помещений муниципального жилищного фонда.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3.7.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При отмене соответствующих налогов или исключении имущества из перечня имущества, подлежащего налогообложению в соответствии с законодательством Российской Федерации о налогах и сборах, уполномоченный орган обязан пересчитать общую стоимость имущества, подлежащего учету в целях признания граждан </w:t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малоимущими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для предоставления им жилых помещений по договорам социального найма.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lastRenderedPageBreak/>
        <w:t>3.8. Для исчисления расчетной стоимости имущества, приходящейся на каждого члена семьи заявителя (или одиноко проживающего гражданина) за один месяц периода накопления, стоимость имущества членов семьи делится на количество членов семьи заявителя и на величину периода накопления (в месяцах).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B67F0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4. Порядок определения порогового значения доходов и стоимости имущества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4.1. Порядок определения порогового значения доходов и стоимости имущества в целях признания граждан </w:t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малоимущими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и предоставления им по договорам социального найма помещений муниципального жилищного фонда утвержден постановлением Правительства Московской области от 23.04.2007 N 296/15, в соответствии с которым величина порогового значения доходов и стоимости имущества (ПЗ) определяется по формуле: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ПЗ = НП </w:t>
      </w:r>
      <w:proofErr w:type="spell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x</w:t>
      </w:r>
      <w:proofErr w:type="spell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СС</w:t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: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Т, где: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НП - норма предоставления площади жилого помещения, установленная в сельском поселении </w:t>
      </w:r>
      <w:r w:rsidRPr="004A396D">
        <w:rPr>
          <w:rFonts w:ascii="Times New Roman" w:hAnsi="Times New Roman" w:cs="Times New Roman"/>
          <w:bCs/>
          <w:sz w:val="24"/>
          <w:szCs w:val="24"/>
        </w:rPr>
        <w:t xml:space="preserve">Саитбабинский сельсовет </w:t>
      </w:r>
      <w:r w:rsidRPr="004A396D">
        <w:rPr>
          <w:rFonts w:ascii="Times New Roman" w:hAnsi="Times New Roman" w:cs="Times New Roman"/>
          <w:sz w:val="24"/>
          <w:szCs w:val="24"/>
        </w:rPr>
        <w:t xml:space="preserve">муниципального района Гафурийский район Республики Башкортостан 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на одного члена семьи, состоящей из двух и более человек, или для одиноко проживающего гражданина;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СС - среднее значение рыночной стоимости одного квадратного метра общей площади жилого помещения в сельском поселении </w:t>
      </w:r>
      <w:r w:rsidRPr="004A396D">
        <w:rPr>
          <w:rFonts w:ascii="Times New Roman" w:hAnsi="Times New Roman" w:cs="Times New Roman"/>
          <w:bCs/>
          <w:sz w:val="24"/>
          <w:szCs w:val="24"/>
        </w:rPr>
        <w:t xml:space="preserve">Саитбабинский сельсовет </w:t>
      </w:r>
      <w:r w:rsidRPr="004A396D">
        <w:rPr>
          <w:rFonts w:ascii="Times New Roman" w:hAnsi="Times New Roman" w:cs="Times New Roman"/>
          <w:sz w:val="24"/>
          <w:szCs w:val="24"/>
        </w:rPr>
        <w:t>муниципального района Гафурийский район Республики Башкортостан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;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Т </w:t>
      </w:r>
      <w:r w:rsidR="007F402C">
        <w:rPr>
          <w:rFonts w:ascii="Times New Roman" w:eastAsia="Times New Roman" w:hAnsi="Times New Roman" w:cs="Times New Roman"/>
          <w:color w:val="323232"/>
          <w:sz w:val="24"/>
          <w:szCs w:val="24"/>
        </w:rPr>
        <w:t>- период накопления (в месяцах)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4.2. Величина порогового значения доходов и стоимости имущества устанавливается не чаще одного раза в год администрацией сельского поселения</w:t>
      </w:r>
      <w:r w:rsidRPr="00B67F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396D">
        <w:rPr>
          <w:rFonts w:ascii="Times New Roman" w:hAnsi="Times New Roman" w:cs="Times New Roman"/>
          <w:bCs/>
          <w:sz w:val="24"/>
          <w:szCs w:val="24"/>
        </w:rPr>
        <w:t xml:space="preserve">Саитбабинский сельсовет </w:t>
      </w:r>
      <w:r w:rsidRPr="004A396D">
        <w:rPr>
          <w:rFonts w:ascii="Times New Roman" w:hAnsi="Times New Roman" w:cs="Times New Roman"/>
          <w:sz w:val="24"/>
          <w:szCs w:val="24"/>
        </w:rPr>
        <w:t>муниципального района Гафурийский район Республики Башкортостан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B67F0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 xml:space="preserve">5. Условия признания граждан </w:t>
      </w:r>
      <w:proofErr w:type="gramStart"/>
      <w:r w:rsidRPr="00B67F0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малоимущими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5.1. Малоимущими признаются граждане Российской Федерации, постоянно проживающие на территории сельского поселения </w:t>
      </w:r>
      <w:r w:rsidR="007F402C" w:rsidRPr="004A396D">
        <w:rPr>
          <w:rFonts w:ascii="Times New Roman" w:hAnsi="Times New Roman" w:cs="Times New Roman"/>
          <w:bCs/>
          <w:sz w:val="24"/>
          <w:szCs w:val="24"/>
        </w:rPr>
        <w:t xml:space="preserve">Саитбабинский сельсовет </w:t>
      </w:r>
      <w:r w:rsidR="007F402C" w:rsidRPr="004A396D">
        <w:rPr>
          <w:rFonts w:ascii="Times New Roman" w:hAnsi="Times New Roman" w:cs="Times New Roman"/>
          <w:sz w:val="24"/>
          <w:szCs w:val="24"/>
        </w:rPr>
        <w:t>муниципального района Гафурийский район Республики Башкортостан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, сумма среднедушевого дохода и расчетной </w:t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стоимости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имущества которых ниже или равна величине порогового значения доходов и стоимости имущества.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5.2. Из суммы среднедушевого дохода и стоимости имущества семьи или одиноко проживающего гражданина исключаются величина прожиточного минимума, установленного в </w:t>
      </w:r>
      <w:r w:rsidR="007F402C">
        <w:rPr>
          <w:rFonts w:ascii="Times New Roman" w:eastAsia="Times New Roman" w:hAnsi="Times New Roman" w:cs="Times New Roman"/>
          <w:color w:val="323232"/>
          <w:sz w:val="24"/>
          <w:szCs w:val="24"/>
        </w:rPr>
        <w:t>Республике Башкортостан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, и сумма оплаты жилого помещения и коммунальных услуг.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5.3. Уполномоченный орган не реже чем один раз в три года проводит перерегистрацию граждан, признанных малоимущими и нуждающимися в жилых помещениях, предоставляемых по договорам социального найма. В ходе перерегистрации производится расчет среднедушевого дохода и расчетной стоимости имущества граждан, принятых на учет.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5.4. К гражданам, признанным в установленном порядке малоимущими, не применяются пороговые значения, размер которых в последующем расчетном периоде изменился в сторону уменьшения.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5.5. </w:t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В случае повышения размера среднедушевого дохода и расчетной стоимости имущества, учитываемых в целях признания граждан малоимущими, до уровня, превышающего пороговые значения, гражданин снимается с учета в качестве малоимущего, нуждающегося в жилом помещении, предоставляемом по договорам социального найма</w:t>
      </w:r>
      <w:proofErr w:type="gramEnd"/>
    </w:p>
    <w:p w:rsidR="00F06274" w:rsidRPr="007F402C" w:rsidRDefault="00B67F06" w:rsidP="007F402C">
      <w:pPr>
        <w:shd w:val="clear" w:color="auto" w:fill="FFFFFF"/>
        <w:spacing w:before="121" w:after="240" w:line="218" w:lineRule="atLeast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B67F0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lastRenderedPageBreak/>
        <w:t xml:space="preserve">6. Порядок признания граждан </w:t>
      </w:r>
      <w:proofErr w:type="gramStart"/>
      <w:r w:rsidRPr="00B67F0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малоимущими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6.1. </w:t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Граждане, постоянно проживающие в сельском поселении </w:t>
      </w:r>
      <w:r w:rsidR="007F402C" w:rsidRPr="004A396D">
        <w:rPr>
          <w:rFonts w:ascii="Times New Roman" w:hAnsi="Times New Roman" w:cs="Times New Roman"/>
          <w:bCs/>
          <w:sz w:val="24"/>
          <w:szCs w:val="24"/>
        </w:rPr>
        <w:t xml:space="preserve">Саитбабинский сельсовет </w:t>
      </w:r>
      <w:r w:rsidR="007F402C" w:rsidRPr="004A396D">
        <w:rPr>
          <w:rFonts w:ascii="Times New Roman" w:hAnsi="Times New Roman" w:cs="Times New Roman"/>
          <w:sz w:val="24"/>
          <w:szCs w:val="24"/>
        </w:rPr>
        <w:t>муниципального района Гафурийский район Республики Башкортостан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, в целях признания их малоимущими для принятия на учет в качестве нуждающихся в жилых помещениях, предоставляемых по договорам социального найма, имеют право обратиться с заявлением от себя лично или от имени своей семьи в уполномоченный орган.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6.2.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Решение о признании или отказе в признании гражданина малоимущим принимается главой сельского поселения </w:t>
      </w:r>
      <w:r w:rsidR="007F402C" w:rsidRPr="004A396D">
        <w:rPr>
          <w:rFonts w:ascii="Times New Roman" w:hAnsi="Times New Roman" w:cs="Times New Roman"/>
          <w:bCs/>
          <w:sz w:val="24"/>
          <w:szCs w:val="24"/>
        </w:rPr>
        <w:t xml:space="preserve">Саитбабинский сельсовет </w:t>
      </w:r>
      <w:r w:rsidR="007F402C" w:rsidRPr="004A396D">
        <w:rPr>
          <w:rFonts w:ascii="Times New Roman" w:hAnsi="Times New Roman" w:cs="Times New Roman"/>
          <w:sz w:val="24"/>
          <w:szCs w:val="24"/>
        </w:rPr>
        <w:t xml:space="preserve">муниципального района Гафурийский район Республики Башкортостан 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в месячный срок с даты его обращения с </w:t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заявлением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на основании представленных гражданином документов для определения размера дохода и стоимости имущества.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6.3. </w:t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Перечень документов, являющихся основанием для определения размера дохода и стоимости имущества семьи или одиноко проживающего гражданина: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6.3.1. паспорт или иной документ, удостоверяющий личность;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6.3.2. документы о составе семьи гражданина (свидетельство о рождении, свидетельство о заключении брака, судебное решение о признании членом семьи, выписка из домовой книги по месту жительства и другие);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6.3.3. свидетельство о государственной регистрации права собственности на недвижимое имущество, подлежащее налогообложению;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6.3.4. справка налогового органа, подтверждающая сведения о стоимости принадлежащего на правах собственности гражданину и членам его семьи имущества, подлежащего налогообложению;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6.3.5. подлинники документов, подтверждающие доходы членов семьи гражданина или одиноко проживающего гражданина.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 xml:space="preserve">6.4. Документы, указанные в пунктах 6.3.1.-6.3.3. части 6.3 настоящей статьи, прилагаются в копиях с предъявлением подлинников для сверки их соответствия </w:t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с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</w:t>
      </w:r>
      <w:proofErr w:type="gramStart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>оригиналам</w:t>
      </w:r>
      <w:proofErr w:type="gramEnd"/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и заверяются лицом, принимающим документы.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6.5. Уполномоченный орган вправе осуществлять проверку сведений, содержащихся в представленных гражданами документах, направляя запросы в органы государственной власти, местного самоуправления, государственные внебюджетные фонды, другие органы, учреждения и организации.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6.6. Гражданин несет ответственность за достоверность представленных сведений и документов в соответствии с действующим законодательством. Представление гражданином неполных и (или) заведомо недостоверных сведений является основанием для отказа в принятии решения о признании гражданина малоимущим в целях постановки его на учет в качестве нуждающегося в жилом помещении, предоставляемом по договору социального найма, или отмены ранее принятого решения.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6.7. Решение об отказе в признании гражданина малоимущим может быть обжаловано в установленном законодательством порядке.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B67F06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</w:rPr>
        <w:t>7. Вступление в силу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  <w:t>7.1. Настоящее положение вступает в силу на следующий день после его официального опубликования.</w:t>
      </w:r>
      <w:r w:rsidRPr="00B67F06">
        <w:rPr>
          <w:rFonts w:ascii="Times New Roman" w:eastAsia="Times New Roman" w:hAnsi="Times New Roman" w:cs="Times New Roman"/>
          <w:color w:val="323232"/>
          <w:sz w:val="24"/>
          <w:szCs w:val="24"/>
        </w:rPr>
        <w:br/>
      </w:r>
    </w:p>
    <w:p w:rsidR="00F06274" w:rsidRPr="007F402C" w:rsidRDefault="00F06274" w:rsidP="00F0627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7F402C">
        <w:rPr>
          <w:rFonts w:ascii="Times New Roman" w:hAnsi="Times New Roman"/>
          <w:sz w:val="24"/>
          <w:szCs w:val="24"/>
        </w:rPr>
        <w:t>Глава сельского поселения</w:t>
      </w:r>
      <w:r w:rsidR="007F402C" w:rsidRPr="007F402C">
        <w:rPr>
          <w:rFonts w:ascii="Times New Roman" w:hAnsi="Times New Roman"/>
          <w:sz w:val="24"/>
          <w:szCs w:val="24"/>
        </w:rPr>
        <w:t xml:space="preserve">: </w:t>
      </w:r>
      <w:r w:rsidR="007F402C" w:rsidRPr="007F402C">
        <w:rPr>
          <w:rFonts w:ascii="Times New Roman" w:hAnsi="Times New Roman"/>
          <w:sz w:val="24"/>
          <w:szCs w:val="24"/>
        </w:rPr>
        <w:tab/>
      </w:r>
      <w:r w:rsidR="007F402C" w:rsidRPr="007F402C">
        <w:rPr>
          <w:rFonts w:ascii="Times New Roman" w:hAnsi="Times New Roman"/>
          <w:sz w:val="24"/>
          <w:szCs w:val="24"/>
        </w:rPr>
        <w:tab/>
      </w:r>
      <w:r w:rsidR="007F402C" w:rsidRPr="007F402C">
        <w:rPr>
          <w:rFonts w:ascii="Times New Roman" w:hAnsi="Times New Roman"/>
          <w:sz w:val="24"/>
          <w:szCs w:val="24"/>
        </w:rPr>
        <w:tab/>
      </w:r>
      <w:r w:rsidR="007F402C" w:rsidRPr="007F402C">
        <w:rPr>
          <w:rFonts w:ascii="Times New Roman" w:hAnsi="Times New Roman"/>
          <w:sz w:val="24"/>
          <w:szCs w:val="24"/>
        </w:rPr>
        <w:tab/>
      </w:r>
      <w:r w:rsidR="007F402C" w:rsidRPr="007F402C">
        <w:rPr>
          <w:rFonts w:ascii="Times New Roman" w:hAnsi="Times New Roman"/>
          <w:sz w:val="24"/>
          <w:szCs w:val="24"/>
        </w:rPr>
        <w:tab/>
        <w:t xml:space="preserve">         </w:t>
      </w:r>
      <w:r w:rsidRPr="007F402C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7F402C">
        <w:rPr>
          <w:rFonts w:ascii="Times New Roman" w:hAnsi="Times New Roman"/>
          <w:sz w:val="24"/>
          <w:szCs w:val="24"/>
        </w:rPr>
        <w:t>Р.А.Латыпов</w:t>
      </w:r>
      <w:proofErr w:type="spellEnd"/>
    </w:p>
    <w:p w:rsidR="00F06274" w:rsidRPr="007F402C" w:rsidRDefault="00F06274" w:rsidP="00F06274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F402C" w:rsidRPr="007F402C" w:rsidRDefault="007F402C" w:rsidP="007F402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F402C">
        <w:rPr>
          <w:rFonts w:ascii="Times New Roman" w:hAnsi="Times New Roman" w:cs="Times New Roman"/>
          <w:sz w:val="24"/>
          <w:szCs w:val="24"/>
        </w:rPr>
        <w:t xml:space="preserve">с.Саитбаба </w:t>
      </w:r>
    </w:p>
    <w:p w:rsidR="007F402C" w:rsidRPr="007F402C" w:rsidRDefault="007F402C" w:rsidP="007F4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02C">
        <w:rPr>
          <w:rFonts w:ascii="Times New Roman" w:hAnsi="Times New Roman" w:cs="Times New Roman"/>
          <w:sz w:val="24"/>
          <w:szCs w:val="24"/>
        </w:rPr>
        <w:t xml:space="preserve"> 28 июня 2016 года</w:t>
      </w:r>
    </w:p>
    <w:p w:rsidR="00C7022E" w:rsidRPr="007F402C" w:rsidRDefault="007F402C" w:rsidP="007F40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402C">
        <w:rPr>
          <w:rFonts w:ascii="Times New Roman" w:hAnsi="Times New Roman" w:cs="Times New Roman"/>
          <w:sz w:val="24"/>
          <w:szCs w:val="24"/>
        </w:rPr>
        <w:t xml:space="preserve"> № 14-56з</w:t>
      </w:r>
    </w:p>
    <w:sectPr w:rsidR="00C7022E" w:rsidRPr="007F402C" w:rsidSect="000A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751C1"/>
    <w:multiLevelType w:val="hybridMultilevel"/>
    <w:tmpl w:val="13085BDE"/>
    <w:lvl w:ilvl="0" w:tplc="3A9836C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06274"/>
    <w:rsid w:val="000534D7"/>
    <w:rsid w:val="000A151D"/>
    <w:rsid w:val="004E6BFF"/>
    <w:rsid w:val="004F7382"/>
    <w:rsid w:val="007F402C"/>
    <w:rsid w:val="009564BE"/>
    <w:rsid w:val="00966F83"/>
    <w:rsid w:val="00A230F4"/>
    <w:rsid w:val="00AD7F91"/>
    <w:rsid w:val="00B67F06"/>
    <w:rsid w:val="00C7022E"/>
    <w:rsid w:val="00DD1682"/>
    <w:rsid w:val="00E32DD1"/>
    <w:rsid w:val="00F06274"/>
    <w:rsid w:val="00FD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06274"/>
    <w:pPr>
      <w:widowControl w:val="0"/>
      <w:autoSpaceDE w:val="0"/>
      <w:autoSpaceDN w:val="0"/>
      <w:adjustRightInd w:val="0"/>
      <w:spacing w:after="120" w:line="3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0627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0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Windows User</cp:lastModifiedBy>
  <cp:revision>11</cp:revision>
  <cp:lastPrinted>2016-07-01T06:32:00Z</cp:lastPrinted>
  <dcterms:created xsi:type="dcterms:W3CDTF">2014-12-26T06:20:00Z</dcterms:created>
  <dcterms:modified xsi:type="dcterms:W3CDTF">2016-07-01T06:36:00Z</dcterms:modified>
</cp:coreProperties>
</file>